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E8CA80" w14:textId="77777777" w:rsidR="005F4E1C" w:rsidRDefault="00E305B6" w:rsidP="00AA5D6C">
      <w:pPr>
        <w:spacing w:after="120"/>
        <w:rPr>
          <w:rFonts w:ascii="Times New Roman" w:hAnsi="Times New Roman" w:cs="Times New Roman"/>
          <w:sz w:val="24"/>
          <w:szCs w:val="24"/>
        </w:rPr>
      </w:pPr>
      <w:bookmarkStart w:id="0" w:name="_GoBack"/>
      <w:bookmarkEnd w:id="0"/>
      <w:r w:rsidRPr="00AA5D6C">
        <w:rPr>
          <w:rFonts w:ascii="Times New Roman" w:hAnsi="Times New Roman" w:cs="Times New Roman"/>
          <w:b/>
          <w:sz w:val="24"/>
          <w:szCs w:val="24"/>
        </w:rPr>
        <w:t>THE PROGRAM</w:t>
      </w:r>
      <w:r>
        <w:rPr>
          <w:rFonts w:ascii="Times New Roman" w:hAnsi="Times New Roman" w:cs="Times New Roman"/>
          <w:sz w:val="24"/>
          <w:szCs w:val="24"/>
        </w:rPr>
        <w:t xml:space="preserve">: </w:t>
      </w:r>
    </w:p>
    <w:p w14:paraId="52E3FADB" w14:textId="1F0FA842" w:rsidR="00914BAF" w:rsidRDefault="00815A10" w:rsidP="00AA5D6C">
      <w:pPr>
        <w:spacing w:after="120"/>
        <w:rPr>
          <w:rFonts w:ascii="Times New Roman" w:hAnsi="Times New Roman" w:cs="Times New Roman"/>
          <w:sz w:val="24"/>
          <w:szCs w:val="24"/>
        </w:rPr>
      </w:pPr>
      <w:r w:rsidRPr="00815A10">
        <w:rPr>
          <w:rFonts w:ascii="Times New Roman" w:hAnsi="Times New Roman" w:cs="Times New Roman"/>
          <w:sz w:val="24"/>
          <w:szCs w:val="24"/>
        </w:rPr>
        <w:t xml:space="preserve">The Field Stewards program rewards farmers for protecting water quality, helps food companies address water quality </w:t>
      </w:r>
      <w:r w:rsidR="009B68BB">
        <w:rPr>
          <w:rFonts w:ascii="Times New Roman" w:hAnsi="Times New Roman" w:cs="Times New Roman"/>
          <w:sz w:val="24"/>
          <w:szCs w:val="24"/>
        </w:rPr>
        <w:t>challenges</w:t>
      </w:r>
      <w:r w:rsidR="009B68BB" w:rsidRPr="00815A10">
        <w:rPr>
          <w:rFonts w:ascii="Times New Roman" w:hAnsi="Times New Roman" w:cs="Times New Roman"/>
          <w:sz w:val="24"/>
          <w:szCs w:val="24"/>
        </w:rPr>
        <w:t xml:space="preserve"> </w:t>
      </w:r>
      <w:r w:rsidRPr="00815A10">
        <w:rPr>
          <w:rFonts w:ascii="Times New Roman" w:hAnsi="Times New Roman" w:cs="Times New Roman"/>
          <w:sz w:val="24"/>
          <w:szCs w:val="24"/>
        </w:rPr>
        <w:t xml:space="preserve">in their supply chains and provides consumers the opportunity to support cleaner water with their purchases. </w:t>
      </w:r>
      <w:r w:rsidR="009B2CA7" w:rsidRPr="009B2CA7">
        <w:rPr>
          <w:rFonts w:ascii="Times New Roman" w:hAnsi="Times New Roman" w:cs="Times New Roman"/>
          <w:sz w:val="24"/>
          <w:szCs w:val="24"/>
        </w:rPr>
        <w:t xml:space="preserve">The program rewards farmers for reaching and maintaining a high level of water quality protection on their farms.  The producer works with a Field Stewards Certified Field Representative to review farm practices and meet program requirements.  Only those farmers who meet and exceed the standards that protect the land and water are eligible for participation in the Field Stewards program.  Maintaining the water quality </w:t>
      </w:r>
      <w:r w:rsidR="00814CBF">
        <w:rPr>
          <w:rFonts w:ascii="Times New Roman" w:hAnsi="Times New Roman" w:cs="Times New Roman"/>
          <w:sz w:val="24"/>
          <w:szCs w:val="24"/>
        </w:rPr>
        <w:t>protective</w:t>
      </w:r>
      <w:r w:rsidR="009B2CA7" w:rsidRPr="009B2CA7">
        <w:rPr>
          <w:rFonts w:ascii="Times New Roman" w:hAnsi="Times New Roman" w:cs="Times New Roman"/>
          <w:sz w:val="24"/>
          <w:szCs w:val="24"/>
        </w:rPr>
        <w:t xml:space="preserve"> practices necessary to meet the certification threshold on a farm requires dedication to a high level of environmental performance.  </w:t>
      </w:r>
    </w:p>
    <w:p w14:paraId="5F43A8FB" w14:textId="2924CA70" w:rsidR="00914BAF" w:rsidRDefault="00147E77" w:rsidP="00AA5D6C">
      <w:pPr>
        <w:spacing w:after="120"/>
        <w:rPr>
          <w:rFonts w:ascii="Times New Roman" w:hAnsi="Times New Roman" w:cs="Times New Roman"/>
          <w:sz w:val="24"/>
          <w:szCs w:val="24"/>
        </w:rPr>
      </w:pPr>
      <w:r>
        <w:rPr>
          <w:rFonts w:ascii="Times New Roman" w:hAnsi="Times New Roman" w:cs="Times New Roman"/>
          <w:sz w:val="24"/>
          <w:szCs w:val="24"/>
        </w:rPr>
        <w:t xml:space="preserve">Once you have received a Request for Maintenance, you </w:t>
      </w:r>
      <w:r w:rsidR="005F4E1C">
        <w:rPr>
          <w:rFonts w:ascii="Times New Roman" w:hAnsi="Times New Roman" w:cs="Times New Roman"/>
          <w:sz w:val="24"/>
          <w:szCs w:val="24"/>
        </w:rPr>
        <w:t xml:space="preserve">should begin to </w:t>
      </w:r>
      <w:r>
        <w:rPr>
          <w:rFonts w:ascii="Times New Roman" w:hAnsi="Times New Roman" w:cs="Times New Roman"/>
          <w:sz w:val="24"/>
          <w:szCs w:val="24"/>
        </w:rPr>
        <w:t xml:space="preserve">work with your Certified Field Representative to bring your farm back to the </w:t>
      </w:r>
      <w:r w:rsidRPr="009B2CA7">
        <w:rPr>
          <w:rFonts w:ascii="Times New Roman" w:hAnsi="Times New Roman" w:cs="Times New Roman"/>
          <w:sz w:val="24"/>
          <w:szCs w:val="24"/>
        </w:rPr>
        <w:t>high level of environmental performance</w:t>
      </w:r>
      <w:r>
        <w:rPr>
          <w:rFonts w:ascii="Times New Roman" w:hAnsi="Times New Roman" w:cs="Times New Roman"/>
          <w:sz w:val="24"/>
          <w:szCs w:val="24"/>
        </w:rPr>
        <w:t xml:space="preserve"> that earned your status as a certified Field Steward participant. </w:t>
      </w:r>
      <w:r w:rsidR="005F4E1C">
        <w:rPr>
          <w:rFonts w:ascii="Times New Roman" w:hAnsi="Times New Roman" w:cs="Times New Roman"/>
          <w:sz w:val="24"/>
          <w:szCs w:val="24"/>
        </w:rPr>
        <w:t xml:space="preserve"> You have 90 days to complete this process.  </w:t>
      </w:r>
      <w:r>
        <w:rPr>
          <w:rFonts w:ascii="Times New Roman" w:hAnsi="Times New Roman" w:cs="Times New Roman"/>
          <w:sz w:val="24"/>
          <w:szCs w:val="24"/>
        </w:rPr>
        <w:t xml:space="preserve">If the Request for Maintenance has not been addressed after that time, you will no longer be eligible to receive payments under a Field Stewards contract.  </w:t>
      </w:r>
      <w:r w:rsidR="005F4E1C" w:rsidRPr="005F4E1C">
        <w:rPr>
          <w:rFonts w:ascii="Times New Roman" w:hAnsi="Times New Roman" w:cs="Times New Roman"/>
          <w:sz w:val="24"/>
          <w:szCs w:val="24"/>
        </w:rPr>
        <w:t>Thank you for making the efforts needed to meet these requirements.</w:t>
      </w:r>
    </w:p>
    <w:p w14:paraId="6EC8C8FC" w14:textId="04417358" w:rsidR="00E305B6" w:rsidRDefault="00BC399F" w:rsidP="00AA5D6C">
      <w:pPr>
        <w:spacing w:after="120"/>
        <w:rPr>
          <w:rFonts w:ascii="Times New Roman" w:hAnsi="Times New Roman" w:cs="Times New Roman"/>
          <w:sz w:val="24"/>
          <w:szCs w:val="24"/>
        </w:rPr>
      </w:pPr>
      <w:r>
        <w:rPr>
          <w:rFonts w:ascii="Times New Roman" w:hAnsi="Times New Roman" w:cs="Times New Roman"/>
          <w:sz w:val="24"/>
          <w:szCs w:val="24"/>
        </w:rPr>
        <w:t xml:space="preserve">The </w:t>
      </w:r>
      <w:r w:rsidRPr="00BC399F">
        <w:rPr>
          <w:rFonts w:ascii="Times New Roman" w:hAnsi="Times New Roman" w:cs="Times New Roman"/>
          <w:sz w:val="24"/>
          <w:szCs w:val="24"/>
        </w:rPr>
        <w:t>Field Stewards Administrator</w:t>
      </w:r>
      <w:r w:rsidR="002231B7">
        <w:rPr>
          <w:rFonts w:ascii="Times New Roman" w:hAnsi="Times New Roman" w:cs="Times New Roman"/>
          <w:sz w:val="24"/>
          <w:szCs w:val="24"/>
        </w:rPr>
        <w:t xml:space="preserve"> makes all final determinations</w:t>
      </w:r>
      <w:r w:rsidR="002D7488">
        <w:rPr>
          <w:rFonts w:ascii="Times New Roman" w:hAnsi="Times New Roman" w:cs="Times New Roman"/>
          <w:sz w:val="24"/>
          <w:szCs w:val="24"/>
        </w:rPr>
        <w:t xml:space="preserve"> </w:t>
      </w:r>
      <w:r w:rsidR="005F4E1C" w:rsidRPr="005F4E1C">
        <w:rPr>
          <w:rFonts w:ascii="Times New Roman" w:hAnsi="Times New Roman" w:cs="Times New Roman"/>
          <w:sz w:val="24"/>
          <w:szCs w:val="24"/>
        </w:rPr>
        <w:t>regarding program eligibility, compliance, and complaint and appeal processes.</w:t>
      </w:r>
    </w:p>
    <w:p w14:paraId="5CAC51A6" w14:textId="77777777" w:rsidR="00147E77" w:rsidRDefault="00147E77" w:rsidP="00AA5D6C">
      <w:pPr>
        <w:spacing w:after="120"/>
        <w:rPr>
          <w:rFonts w:ascii="Times New Roman" w:hAnsi="Times New Roman" w:cs="Times New Roman"/>
          <w:b/>
          <w:sz w:val="24"/>
          <w:szCs w:val="24"/>
        </w:rPr>
      </w:pPr>
    </w:p>
    <w:p w14:paraId="409E37C9" w14:textId="77777777" w:rsidR="005F4E1C" w:rsidRDefault="00E305B6" w:rsidP="00AA5D6C">
      <w:pPr>
        <w:spacing w:after="120"/>
        <w:rPr>
          <w:rFonts w:ascii="Times New Roman" w:hAnsi="Times New Roman" w:cs="Times New Roman"/>
          <w:sz w:val="24"/>
          <w:szCs w:val="24"/>
        </w:rPr>
      </w:pPr>
      <w:r w:rsidRPr="00AA5D6C">
        <w:rPr>
          <w:rFonts w:ascii="Times New Roman" w:hAnsi="Times New Roman" w:cs="Times New Roman"/>
          <w:b/>
          <w:sz w:val="24"/>
          <w:szCs w:val="24"/>
        </w:rPr>
        <w:t>YOUR PRIVACY</w:t>
      </w:r>
      <w:r>
        <w:rPr>
          <w:rFonts w:ascii="Times New Roman" w:hAnsi="Times New Roman" w:cs="Times New Roman"/>
          <w:sz w:val="24"/>
          <w:szCs w:val="24"/>
        </w:rPr>
        <w:t xml:space="preserve">: </w:t>
      </w:r>
    </w:p>
    <w:p w14:paraId="27D351C0" w14:textId="4D0C9D3C" w:rsidR="00E305B6" w:rsidRDefault="00AA5D6C" w:rsidP="00AA5D6C">
      <w:pPr>
        <w:spacing w:after="120"/>
        <w:rPr>
          <w:rFonts w:ascii="Times New Roman" w:eastAsia="Times New Roman" w:hAnsi="Times New Roman" w:cs="Times New Roman"/>
          <w:sz w:val="24"/>
          <w:szCs w:val="24"/>
        </w:rPr>
      </w:pPr>
      <w:r>
        <w:rPr>
          <w:rFonts w:ascii="Times New Roman" w:hAnsi="Times New Roman" w:cs="Times New Roman"/>
          <w:sz w:val="24"/>
          <w:szCs w:val="24"/>
        </w:rPr>
        <w:t xml:space="preserve">Field Stewards takes your privacy seriously. </w:t>
      </w:r>
      <w:r w:rsidR="00E305B6">
        <w:rPr>
          <w:rFonts w:ascii="Times New Roman" w:hAnsi="Times New Roman" w:cs="Times New Roman"/>
          <w:sz w:val="24"/>
          <w:szCs w:val="24"/>
        </w:rPr>
        <w:t xml:space="preserve">Each producer must </w:t>
      </w:r>
      <w:r w:rsidR="00E305B6">
        <w:rPr>
          <w:rFonts w:ascii="Times New Roman" w:eastAsia="Times New Roman" w:hAnsi="Times New Roman" w:cs="Times New Roman"/>
          <w:sz w:val="24"/>
          <w:szCs w:val="24"/>
        </w:rPr>
        <w:t xml:space="preserve">give permission for the </w:t>
      </w:r>
      <w:r>
        <w:rPr>
          <w:rFonts w:ascii="Times New Roman" w:eastAsia="Times New Roman" w:hAnsi="Times New Roman" w:cs="Times New Roman"/>
          <w:sz w:val="24"/>
          <w:szCs w:val="24"/>
        </w:rPr>
        <w:t>Field Representative</w:t>
      </w:r>
      <w:r w:rsidRPr="00D61C83">
        <w:rPr>
          <w:rFonts w:ascii="Times New Roman" w:eastAsia="Times New Roman" w:hAnsi="Times New Roman" w:cs="Times New Roman"/>
          <w:sz w:val="24"/>
          <w:szCs w:val="24"/>
        </w:rPr>
        <w:t xml:space="preserve"> </w:t>
      </w:r>
      <w:r w:rsidR="00E305B6">
        <w:rPr>
          <w:rFonts w:ascii="Times New Roman" w:eastAsia="Times New Roman" w:hAnsi="Times New Roman" w:cs="Times New Roman"/>
          <w:sz w:val="24"/>
          <w:szCs w:val="24"/>
        </w:rPr>
        <w:t xml:space="preserve">to share personal and operation information with the Field Stewards </w:t>
      </w:r>
      <w:r w:rsidR="00F277D1">
        <w:rPr>
          <w:rFonts w:ascii="Times New Roman" w:eastAsia="Times New Roman" w:hAnsi="Times New Roman" w:cs="Times New Roman"/>
          <w:sz w:val="24"/>
          <w:szCs w:val="24"/>
        </w:rPr>
        <w:t>Aggregator’s Office</w:t>
      </w:r>
      <w:r w:rsidR="009B2CA7">
        <w:rPr>
          <w:rFonts w:ascii="Times New Roman" w:eastAsia="Times New Roman" w:hAnsi="Times New Roman" w:cs="Times New Roman"/>
          <w:sz w:val="24"/>
          <w:szCs w:val="24"/>
        </w:rPr>
        <w:t xml:space="preserve"> and </w:t>
      </w:r>
      <w:r w:rsidR="00E305B6">
        <w:rPr>
          <w:rFonts w:ascii="Times New Roman" w:eastAsia="Times New Roman" w:hAnsi="Times New Roman" w:cs="Times New Roman"/>
          <w:sz w:val="24"/>
          <w:szCs w:val="24"/>
        </w:rPr>
        <w:t xml:space="preserve">a </w:t>
      </w:r>
      <w:r w:rsidR="00F277D1">
        <w:rPr>
          <w:rFonts w:ascii="Times New Roman" w:eastAsia="Times New Roman" w:hAnsi="Times New Roman" w:cs="Times New Roman"/>
          <w:sz w:val="24"/>
          <w:szCs w:val="24"/>
        </w:rPr>
        <w:t>Third Party Verifier</w:t>
      </w:r>
      <w:r w:rsidR="009B2CA7">
        <w:rPr>
          <w:rFonts w:ascii="Times New Roman" w:eastAsia="Times New Roman" w:hAnsi="Times New Roman" w:cs="Times New Roman"/>
          <w:sz w:val="24"/>
          <w:szCs w:val="24"/>
        </w:rPr>
        <w:t xml:space="preserve">. </w:t>
      </w:r>
      <w:r w:rsidR="00F277D1">
        <w:rPr>
          <w:rFonts w:ascii="Times New Roman" w:eastAsia="Times New Roman" w:hAnsi="Times New Roman" w:cs="Times New Roman"/>
          <w:sz w:val="24"/>
          <w:szCs w:val="24"/>
        </w:rPr>
        <w:t xml:space="preserve"> </w:t>
      </w:r>
      <w:r w:rsidR="009B2CA7" w:rsidRPr="009B2CA7">
        <w:rPr>
          <w:rFonts w:ascii="Times New Roman" w:eastAsia="Times New Roman" w:hAnsi="Times New Roman" w:cs="Times New Roman"/>
          <w:sz w:val="24"/>
          <w:szCs w:val="24"/>
        </w:rPr>
        <w:t>Each producer must also give permission to share some information with the Program Administration</w:t>
      </w:r>
      <w:r w:rsidR="00814CBF">
        <w:rPr>
          <w:rFonts w:ascii="Times New Roman" w:eastAsia="Times New Roman" w:hAnsi="Times New Roman" w:cs="Times New Roman"/>
          <w:sz w:val="24"/>
          <w:szCs w:val="24"/>
        </w:rPr>
        <w:t>,</w:t>
      </w:r>
      <w:r w:rsidR="009B2CA7" w:rsidRPr="009B2CA7" w:rsidDel="009B2CA7">
        <w:rPr>
          <w:rFonts w:ascii="Times New Roman" w:eastAsia="Times New Roman" w:hAnsi="Times New Roman" w:cs="Times New Roman"/>
          <w:sz w:val="24"/>
          <w:szCs w:val="24"/>
        </w:rPr>
        <w:t xml:space="preserve"> </w:t>
      </w:r>
      <w:r w:rsidR="00E305B6">
        <w:rPr>
          <w:rFonts w:ascii="Times New Roman" w:eastAsia="Times New Roman" w:hAnsi="Times New Roman" w:cs="Times New Roman"/>
          <w:sz w:val="24"/>
          <w:szCs w:val="24"/>
        </w:rPr>
        <w:t xml:space="preserve">as needed to administer the program.  </w:t>
      </w:r>
      <w:r w:rsidR="00814CBF">
        <w:rPr>
          <w:rFonts w:ascii="Times New Roman" w:eastAsia="Times New Roman" w:hAnsi="Times New Roman" w:cs="Times New Roman"/>
          <w:sz w:val="24"/>
          <w:szCs w:val="24"/>
        </w:rPr>
        <w:t xml:space="preserve">The </w:t>
      </w:r>
      <w:r w:rsidR="00814CBF" w:rsidRPr="00814CBF">
        <w:rPr>
          <w:rFonts w:ascii="Times New Roman" w:eastAsia="Times New Roman" w:hAnsi="Times New Roman" w:cs="Times New Roman"/>
          <w:sz w:val="24"/>
          <w:szCs w:val="24"/>
        </w:rPr>
        <w:t xml:space="preserve">Program Administration will be </w:t>
      </w:r>
      <w:r w:rsidR="00814CBF">
        <w:rPr>
          <w:rFonts w:ascii="Times New Roman" w:eastAsia="Times New Roman" w:hAnsi="Times New Roman" w:cs="Times New Roman"/>
          <w:sz w:val="24"/>
          <w:szCs w:val="24"/>
        </w:rPr>
        <w:t>given information about requests for maintenance submitted</w:t>
      </w:r>
      <w:r w:rsidR="00814CBF" w:rsidRPr="00814CBF">
        <w:rPr>
          <w:rFonts w:ascii="Times New Roman" w:eastAsia="Times New Roman" w:hAnsi="Times New Roman" w:cs="Times New Roman"/>
          <w:sz w:val="24"/>
          <w:szCs w:val="24"/>
        </w:rPr>
        <w:t xml:space="preserve">. </w:t>
      </w:r>
      <w:r w:rsidR="00814CBF">
        <w:rPr>
          <w:rFonts w:ascii="Times New Roman" w:eastAsia="Times New Roman" w:hAnsi="Times New Roman" w:cs="Times New Roman"/>
          <w:sz w:val="24"/>
          <w:szCs w:val="24"/>
        </w:rPr>
        <w:t xml:space="preserve"> </w:t>
      </w:r>
      <w:r w:rsidR="00E305B6">
        <w:rPr>
          <w:rFonts w:ascii="Times New Roman" w:eastAsia="Times New Roman" w:hAnsi="Times New Roman" w:cs="Times New Roman"/>
          <w:sz w:val="24"/>
          <w:szCs w:val="24"/>
        </w:rPr>
        <w:t xml:space="preserve">Other parties will only have access to information </w:t>
      </w:r>
      <w:r w:rsidR="00814CBF">
        <w:rPr>
          <w:rFonts w:ascii="Times New Roman" w:eastAsia="Times New Roman" w:hAnsi="Times New Roman" w:cs="Times New Roman"/>
          <w:sz w:val="24"/>
          <w:szCs w:val="24"/>
        </w:rPr>
        <w:t xml:space="preserve">about the Field Stewards program in general, such as overall policies and program information </w:t>
      </w:r>
      <w:r w:rsidR="00E305B6">
        <w:rPr>
          <w:rFonts w:ascii="Times New Roman" w:eastAsia="Times New Roman" w:hAnsi="Times New Roman" w:cs="Times New Roman"/>
          <w:sz w:val="24"/>
          <w:szCs w:val="24"/>
        </w:rPr>
        <w:t>that does not have individual producer</w:t>
      </w:r>
      <w:r w:rsidR="00814CBF">
        <w:rPr>
          <w:rFonts w:ascii="Times New Roman" w:eastAsia="Times New Roman" w:hAnsi="Times New Roman" w:cs="Times New Roman"/>
          <w:sz w:val="24"/>
          <w:szCs w:val="24"/>
        </w:rPr>
        <w:t>s identified.  An example of such public information would be total number of acres under contract in the program and about how often those acres are audited by Third Party Verifiers.</w:t>
      </w:r>
    </w:p>
    <w:p w14:paraId="4FD887D1" w14:textId="77777777" w:rsidR="009B2CA7" w:rsidRDefault="009B2CA7">
      <w:pPr>
        <w:rPr>
          <w:rFonts w:ascii="Times New Roman" w:hAnsi="Times New Roman" w:cs="Times New Roman"/>
          <w:b/>
          <w:sz w:val="24"/>
          <w:szCs w:val="24"/>
        </w:rPr>
      </w:pPr>
      <w:r>
        <w:rPr>
          <w:rFonts w:ascii="Times New Roman" w:hAnsi="Times New Roman" w:cs="Times New Roman"/>
          <w:b/>
          <w:sz w:val="24"/>
          <w:szCs w:val="24"/>
        </w:rPr>
        <w:br w:type="page"/>
      </w:r>
    </w:p>
    <w:p w14:paraId="157CAF2C" w14:textId="77777777" w:rsidR="00914BAF" w:rsidRDefault="00AA5D6C" w:rsidP="00E305B6">
      <w:pPr>
        <w:rPr>
          <w:rFonts w:ascii="Times New Roman" w:hAnsi="Times New Roman" w:cs="Times New Roman"/>
          <w:sz w:val="24"/>
          <w:szCs w:val="24"/>
        </w:rPr>
      </w:pPr>
      <w:r w:rsidRPr="00AA5D6C">
        <w:rPr>
          <w:rFonts w:ascii="Times New Roman" w:hAnsi="Times New Roman" w:cs="Times New Roman"/>
          <w:b/>
          <w:sz w:val="24"/>
          <w:szCs w:val="24"/>
        </w:rPr>
        <w:lastRenderedPageBreak/>
        <w:t>THE PROCESS</w:t>
      </w:r>
      <w:r>
        <w:rPr>
          <w:rFonts w:ascii="Times New Roman" w:hAnsi="Times New Roman" w:cs="Times New Roman"/>
          <w:sz w:val="24"/>
          <w:szCs w:val="24"/>
        </w:rPr>
        <w:t>:</w:t>
      </w:r>
    </w:p>
    <w:p w14:paraId="5EE8F00A" w14:textId="77777777" w:rsidR="00914BAF" w:rsidRDefault="00914BAF" w:rsidP="00E305B6">
      <w:pPr>
        <w:rPr>
          <w:rFonts w:ascii="Times New Roman" w:hAnsi="Times New Roman" w:cs="Times New Roman"/>
          <w:sz w:val="24"/>
          <w:szCs w:val="24"/>
        </w:rPr>
      </w:pPr>
    </w:p>
    <w:p w14:paraId="70F4034C" w14:textId="6A15BC62" w:rsidR="0003532C" w:rsidRDefault="0003532C" w:rsidP="00E305B6">
      <w:pPr>
        <w:rPr>
          <w:rFonts w:ascii="Times New Roman" w:hAnsi="Times New Roman" w:cs="Times New Roman"/>
          <w:sz w:val="24"/>
          <w:szCs w:val="24"/>
        </w:rPr>
      </w:pPr>
    </w:p>
    <w:p w14:paraId="2D761305" w14:textId="765B8D16" w:rsidR="00A36B3C" w:rsidRDefault="00914BAF" w:rsidP="00D730E1">
      <w:pPr>
        <w:rPr>
          <w:rFonts w:ascii="Times New Roman" w:hAnsi="Times New Roman" w:cs="Times New Roman"/>
          <w:sz w:val="24"/>
          <w:szCs w:val="24"/>
        </w:rPr>
      </w:pPr>
      <w:r w:rsidRPr="00B04C9F">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5144D0D6" wp14:editId="333357B5">
                <wp:simplePos x="0" y="0"/>
                <wp:positionH relativeFrom="column">
                  <wp:posOffset>1978025</wp:posOffset>
                </wp:positionH>
                <wp:positionV relativeFrom="paragraph">
                  <wp:posOffset>2599072</wp:posOffset>
                </wp:positionV>
                <wp:extent cx="413385" cy="198120"/>
                <wp:effectExtent l="0" t="0" r="17145"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98120"/>
                        </a:xfrm>
                        <a:prstGeom prst="rect">
                          <a:avLst/>
                        </a:prstGeom>
                        <a:solidFill>
                          <a:schemeClr val="bg1">
                            <a:lumMod val="65000"/>
                          </a:schemeClr>
                        </a:solidFill>
                        <a:ln w="9525">
                          <a:solidFill>
                            <a:schemeClr val="bg1">
                              <a:lumMod val="65000"/>
                            </a:schemeClr>
                          </a:solidFill>
                          <a:miter lim="800000"/>
                          <a:headEnd/>
                          <a:tailEnd/>
                        </a:ln>
                      </wps:spPr>
                      <wps:txbx>
                        <w:txbxContent>
                          <w:p w14:paraId="02555FA5" w14:textId="77777777" w:rsidR="00B04C9F" w:rsidRPr="00AD229C" w:rsidRDefault="00B04C9F" w:rsidP="00B04C9F">
                            <w:pPr>
                              <w:jc w:val="center"/>
                              <w:rPr>
                                <w:rFonts w:asciiTheme="minorHAnsi" w:hAnsiTheme="minorHAnsi" w:cstheme="minorHAnsi"/>
                                <w:sz w:val="16"/>
                                <w14:textOutline w14:w="9525" w14:cap="rnd" w14:cmpd="sng" w14:algn="ctr">
                                  <w14:noFill/>
                                  <w14:prstDash w14:val="solid"/>
                                  <w14:bevel/>
                                </w14:textOutline>
                              </w:rPr>
                            </w:pPr>
                            <w:r w:rsidRPr="00AD229C">
                              <w:rPr>
                                <w:rFonts w:asciiTheme="minorHAnsi" w:hAnsiTheme="minorHAnsi" w:cstheme="minorHAnsi"/>
                                <w:sz w:val="16"/>
                                <w14:textOutline w14:w="9525" w14:cap="rnd" w14:cmpd="sng" w14:algn="ctr">
                                  <w14:noFill/>
                                  <w14:prstDash w14:val="solid"/>
                                  <w14:bevel/>
                                </w14:textOutline>
                              </w:rPr>
                              <w:t>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4D0D6" id="_x0000_t202" coordsize="21600,21600" o:spt="202" path="m,l,21600r21600,l21600,xe">
                <v:stroke joinstyle="miter"/>
                <v:path gradientshapeok="t" o:connecttype="rect"/>
              </v:shapetype>
              <v:shape id="Text Box 9" o:spid="_x0000_s1026" type="#_x0000_t202" style="position:absolute;margin-left:155.75pt;margin-top:204.65pt;width:32.55pt;height:15.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" fillcolor="#a5a5a5 [2092]" strokecolor="#a5a5a5 [2092]">
                <v:textbox>
                  <w:txbxContent>
                    <w:p w14:paraId="02555FA5" w14:textId="77777777" w:rsidR="00B04C9F" w:rsidRPr="00AD229C" w:rsidRDefault="00B04C9F" w:rsidP="00B04C9F">
                      <w:pPr>
                        <w:jc w:val="center"/>
                        <w:rPr>
                          <w:rFonts w:asciiTheme="minorHAnsi" w:hAnsiTheme="minorHAnsi" w:cstheme="minorHAnsi"/>
                          <w:sz w:val="16"/>
                          <w14:textOutline w14:w="9525" w14:cap="rnd" w14:cmpd="sng" w14:algn="ctr">
                            <w14:noFill/>
                            <w14:prstDash w14:val="solid"/>
                            <w14:bevel/>
                          </w14:textOutline>
                        </w:rPr>
                      </w:pPr>
                      <w:r w:rsidRPr="00AD229C">
                        <w:rPr>
                          <w:rFonts w:asciiTheme="minorHAnsi" w:hAnsiTheme="minorHAnsi" w:cstheme="minorHAnsi"/>
                          <w:sz w:val="16"/>
                          <w14:textOutline w14:w="9525" w14:cap="rnd" w14:cmpd="sng" w14:algn="ctr">
                            <w14:noFill/>
                            <w14:prstDash w14:val="solid"/>
                            <w14:bevel/>
                          </w14:textOutline>
                        </w:rPr>
                        <w:t>AND</w:t>
                      </w:r>
                    </w:p>
                  </w:txbxContent>
                </v:textbox>
              </v:shape>
            </w:pict>
          </mc:Fallback>
        </mc:AlternateContent>
      </w:r>
      <w:r w:rsidRPr="00B04C9F">
        <w:rPr>
          <w:rFonts w:ascii="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14:anchorId="29F9727D" wp14:editId="38A75D47">
                <wp:simplePos x="0" y="0"/>
                <wp:positionH relativeFrom="column">
                  <wp:posOffset>4166767</wp:posOffset>
                </wp:positionH>
                <wp:positionV relativeFrom="paragraph">
                  <wp:posOffset>2600325</wp:posOffset>
                </wp:positionV>
                <wp:extent cx="465144" cy="198120"/>
                <wp:effectExtent l="0" t="0" r="1143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44" cy="198120"/>
                        </a:xfrm>
                        <a:prstGeom prst="rect">
                          <a:avLst/>
                        </a:prstGeom>
                        <a:solidFill>
                          <a:schemeClr val="bg1">
                            <a:lumMod val="65000"/>
                          </a:schemeClr>
                        </a:solidFill>
                        <a:ln w="9525">
                          <a:solidFill>
                            <a:schemeClr val="bg1">
                              <a:lumMod val="65000"/>
                            </a:schemeClr>
                          </a:solidFill>
                          <a:miter lim="800000"/>
                          <a:headEnd/>
                          <a:tailEnd/>
                        </a:ln>
                      </wps:spPr>
                      <wps:txbx>
                        <w:txbxContent>
                          <w:p w14:paraId="1DB3D882" w14:textId="644A83E9" w:rsidR="00B04C9F" w:rsidRPr="00AD229C" w:rsidRDefault="0005358A" w:rsidP="00B04C9F">
                            <w:pPr>
                              <w:jc w:val="center"/>
                              <w:rPr>
                                <w:rFonts w:asciiTheme="minorHAnsi" w:hAnsiTheme="minorHAnsi" w:cstheme="minorHAnsi"/>
                                <w:sz w:val="16"/>
                                <w14:textOutline w14:w="9525" w14:cap="rnd" w14:cmpd="sng" w14:algn="ctr">
                                  <w14:noFill/>
                                  <w14:prstDash w14:val="solid"/>
                                  <w14:bevel/>
                                </w14:textOutline>
                              </w:rPr>
                            </w:pPr>
                            <w:r>
                              <w:rPr>
                                <w:rFonts w:asciiTheme="minorHAnsi" w:hAnsiTheme="minorHAnsi" w:cstheme="minorHAnsi"/>
                                <w:sz w:val="16"/>
                                <w14:textOutline w14:w="9525" w14:cap="rnd" w14:cmpd="sng" w14:algn="ctr">
                                  <w14:noFill/>
                                  <w14:prstDash w14:val="solid"/>
                                  <w14:bevel/>
                                </w14:textOutline>
                              </w:rPr>
                              <w:t>-OR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9727D" id="Text Box 2" o:spid="_x0000_s1027" type="#_x0000_t202" style="position:absolute;margin-left:328.1pt;margin-top:204.75pt;width:36.65pt;height:15.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" fillcolor="#a5a5a5 [2092]" strokecolor="#a5a5a5 [2092]">
                <v:textbox>
                  <w:txbxContent>
                    <w:p w14:paraId="1DB3D882" w14:textId="644A83E9" w:rsidR="00B04C9F" w:rsidRPr="00AD229C" w:rsidRDefault="0005358A" w:rsidP="00B04C9F">
                      <w:pPr>
                        <w:jc w:val="center"/>
                        <w:rPr>
                          <w:rFonts w:asciiTheme="minorHAnsi" w:hAnsiTheme="minorHAnsi" w:cstheme="minorHAnsi"/>
                          <w:sz w:val="16"/>
                          <w14:textOutline w14:w="9525" w14:cap="rnd" w14:cmpd="sng" w14:algn="ctr">
                            <w14:noFill/>
                            <w14:prstDash w14:val="solid"/>
                            <w14:bevel/>
                          </w14:textOutline>
                        </w:rPr>
                      </w:pPr>
                      <w:r>
                        <w:rPr>
                          <w:rFonts w:asciiTheme="minorHAnsi" w:hAnsiTheme="minorHAnsi" w:cstheme="minorHAnsi"/>
                          <w:sz w:val="16"/>
                          <w14:textOutline w14:w="9525" w14:cap="rnd" w14:cmpd="sng" w14:algn="ctr">
                            <w14:noFill/>
                            <w14:prstDash w14:val="solid"/>
                            <w14:bevel/>
                          </w14:textOutline>
                        </w:rPr>
                        <w:t>-OR -</w:t>
                      </w:r>
                    </w:p>
                  </w:txbxContent>
                </v:textbox>
              </v:shape>
            </w:pict>
          </mc:Fallback>
        </mc:AlternateContent>
      </w:r>
      <w:r w:rsidR="00AA5D6C">
        <w:rPr>
          <w:rFonts w:ascii="Times New Roman" w:hAnsi="Times New Roman" w:cs="Times New Roman"/>
          <w:sz w:val="24"/>
          <w:szCs w:val="24"/>
        </w:rPr>
        <w:t xml:space="preserve"> </w:t>
      </w:r>
      <w:r w:rsidR="00763828">
        <w:rPr>
          <w:rFonts w:ascii="Times New Roman" w:eastAsia="Times New Roman" w:hAnsi="Times New Roman" w:cs="Times New Roman"/>
          <w:noProof/>
          <w:sz w:val="24"/>
          <w:szCs w:val="24"/>
        </w:rPr>
        <w:drawing>
          <wp:inline distT="0" distB="0" distL="0" distR="0" wp14:anchorId="34CF5FC5" wp14:editId="0B44F310">
            <wp:extent cx="6600825" cy="4505325"/>
            <wp:effectExtent l="0" t="0" r="28575"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F00CDE7" w14:textId="1FCDF975" w:rsidR="009B2CA7" w:rsidRPr="00D730E1" w:rsidRDefault="00914BAF" w:rsidP="00F17225">
      <w:pPr>
        <w:pStyle w:val="CommentText"/>
        <w:rPr>
          <w:rFonts w:ascii="Times New Roman" w:eastAsia="Times New Roman" w:hAnsi="Times New Roman" w:cs="Times New Roman"/>
          <w:sz w:val="24"/>
          <w:szCs w:val="24"/>
        </w:rPr>
      </w:pPr>
      <w:r w:rsidRPr="00914BAF">
        <w:t xml:space="preserve"> </w:t>
      </w:r>
    </w:p>
    <w:sectPr w:rsidR="009B2CA7" w:rsidRPr="00D730E1" w:rsidSect="003D3FDF">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3F0E5" w14:textId="77777777" w:rsidR="007309F4" w:rsidRDefault="007309F4">
      <w:pPr>
        <w:spacing w:line="240" w:lineRule="auto"/>
      </w:pPr>
      <w:r>
        <w:separator/>
      </w:r>
    </w:p>
  </w:endnote>
  <w:endnote w:type="continuationSeparator" w:id="0">
    <w:p w14:paraId="588CBD89" w14:textId="77777777" w:rsidR="007309F4" w:rsidRDefault="007309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37187" w14:textId="77777777" w:rsidR="00225FA4" w:rsidRDefault="00225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9C400" w14:textId="77777777" w:rsidR="00610855" w:rsidRDefault="00610855">
    <w:pPr>
      <w:widowControl w:val="0"/>
    </w:pPr>
  </w:p>
  <w:tbl>
    <w:tblPr>
      <w:tblStyle w:val="a"/>
      <w:tblW w:w="10638" w:type="dxa"/>
      <w:tblInd w:w="-108"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1002"/>
      <w:gridCol w:w="9636"/>
    </w:tblGrid>
    <w:tr w:rsidR="00610855" w:rsidRPr="002E30BB" w14:paraId="71919CCC" w14:textId="77777777" w:rsidTr="006B13F0">
      <w:tc>
        <w:tcPr>
          <w:tcW w:w="1002" w:type="dxa"/>
        </w:tcPr>
        <w:p w14:paraId="6C812C8F" w14:textId="7149BABF" w:rsidR="00610855" w:rsidRPr="002E30BB" w:rsidRDefault="003D3FDF" w:rsidP="002E30BB">
          <w:pPr>
            <w:spacing w:line="240" w:lineRule="auto"/>
            <w:jc w:val="right"/>
            <w:rPr>
              <w:rFonts w:ascii="Times New Roman" w:hAnsi="Times New Roman" w:cs="Times New Roman"/>
            </w:rPr>
          </w:pPr>
          <w:r w:rsidRPr="002E30BB">
            <w:rPr>
              <w:rFonts w:ascii="Times New Roman" w:hAnsi="Times New Roman" w:cs="Times New Roman"/>
            </w:rPr>
            <w:fldChar w:fldCharType="begin"/>
          </w:r>
          <w:r w:rsidR="00F338AB" w:rsidRPr="002E30BB">
            <w:rPr>
              <w:rFonts w:ascii="Times New Roman" w:hAnsi="Times New Roman" w:cs="Times New Roman"/>
            </w:rPr>
            <w:instrText>PAGE</w:instrText>
          </w:r>
          <w:r w:rsidRPr="002E30BB">
            <w:rPr>
              <w:rFonts w:ascii="Times New Roman" w:hAnsi="Times New Roman" w:cs="Times New Roman"/>
            </w:rPr>
            <w:fldChar w:fldCharType="separate"/>
          </w:r>
          <w:r w:rsidR="00225FA4">
            <w:rPr>
              <w:rFonts w:ascii="Times New Roman" w:hAnsi="Times New Roman" w:cs="Times New Roman"/>
              <w:noProof/>
            </w:rPr>
            <w:t>1</w:t>
          </w:r>
          <w:r w:rsidRPr="002E30BB">
            <w:rPr>
              <w:rFonts w:ascii="Times New Roman" w:hAnsi="Times New Roman" w:cs="Times New Roman"/>
            </w:rPr>
            <w:fldChar w:fldCharType="end"/>
          </w:r>
          <w:r w:rsidR="00C50794">
            <w:rPr>
              <w:rFonts w:ascii="Times New Roman" w:hAnsi="Times New Roman" w:cs="Times New Roman"/>
            </w:rPr>
            <w:t>/</w:t>
          </w:r>
          <w:r w:rsidR="00C50794">
            <w:rPr>
              <w:rFonts w:ascii="Times New Roman" w:hAnsi="Times New Roman" w:cs="Times New Roman"/>
            </w:rPr>
            <w:fldChar w:fldCharType="begin"/>
          </w:r>
          <w:r w:rsidR="00C50794">
            <w:rPr>
              <w:rFonts w:ascii="Times New Roman" w:hAnsi="Times New Roman" w:cs="Times New Roman"/>
            </w:rPr>
            <w:instrText xml:space="preserve"> NUMPAGES   \* MERGEFORMAT </w:instrText>
          </w:r>
          <w:r w:rsidR="00C50794">
            <w:rPr>
              <w:rFonts w:ascii="Times New Roman" w:hAnsi="Times New Roman" w:cs="Times New Roman"/>
            </w:rPr>
            <w:fldChar w:fldCharType="separate"/>
          </w:r>
          <w:r w:rsidR="00225FA4">
            <w:rPr>
              <w:rFonts w:ascii="Times New Roman" w:hAnsi="Times New Roman" w:cs="Times New Roman"/>
              <w:noProof/>
            </w:rPr>
            <w:t>2</w:t>
          </w:r>
          <w:r w:rsidR="00C50794">
            <w:rPr>
              <w:rFonts w:ascii="Times New Roman" w:hAnsi="Times New Roman" w:cs="Times New Roman"/>
            </w:rPr>
            <w:fldChar w:fldCharType="end"/>
          </w:r>
        </w:p>
      </w:tc>
      <w:tc>
        <w:tcPr>
          <w:tcW w:w="9636" w:type="dxa"/>
        </w:tcPr>
        <w:p w14:paraId="32974DD4" w14:textId="391D59E0" w:rsidR="00610855" w:rsidRPr="002E30BB" w:rsidRDefault="00914BAF" w:rsidP="002E30BB">
          <w:pPr>
            <w:spacing w:line="240" w:lineRule="auto"/>
            <w:rPr>
              <w:rFonts w:ascii="Times New Roman" w:hAnsi="Times New Roman" w:cs="Times New Roman"/>
            </w:rPr>
          </w:pPr>
          <w:r w:rsidRPr="002E30BB">
            <w:rPr>
              <w:rFonts w:ascii="Times New Roman" w:eastAsia="Calibri" w:hAnsi="Times New Roman" w:cs="Times New Roman"/>
            </w:rPr>
            <w:t>v</w:t>
          </w:r>
          <w:r>
            <w:rPr>
              <w:rFonts w:ascii="Times New Roman" w:eastAsia="Calibri" w:hAnsi="Times New Roman" w:cs="Times New Roman"/>
            </w:rPr>
            <w:t>2</w:t>
          </w:r>
          <w:r w:rsidR="00C50794">
            <w:rPr>
              <w:rFonts w:ascii="Times New Roman" w:eastAsia="Calibri" w:hAnsi="Times New Roman" w:cs="Times New Roman"/>
            </w:rPr>
            <w:t>.1</w:t>
          </w:r>
          <w:r w:rsidR="00F338AB" w:rsidRPr="002E30BB">
            <w:rPr>
              <w:rFonts w:ascii="Times New Roman" w:eastAsia="Calibri" w:hAnsi="Times New Roman" w:cs="Times New Roman"/>
            </w:rPr>
            <w:t xml:space="preserve">, Revised </w:t>
          </w:r>
          <w:r w:rsidR="00C50794">
            <w:rPr>
              <w:rFonts w:ascii="Times New Roman" w:eastAsia="Calibri" w:hAnsi="Times New Roman" w:cs="Times New Roman"/>
            </w:rPr>
            <w:t>7/3</w:t>
          </w:r>
          <w:r w:rsidR="002E30BB" w:rsidRPr="002E30BB">
            <w:rPr>
              <w:rFonts w:ascii="Times New Roman" w:eastAsia="Calibri" w:hAnsi="Times New Roman" w:cs="Times New Roman"/>
            </w:rPr>
            <w:t>/17</w:t>
          </w:r>
        </w:p>
      </w:tc>
    </w:tr>
  </w:tbl>
  <w:p w14:paraId="7A3935B1" w14:textId="77777777" w:rsidR="00610855" w:rsidRDefault="00610855">
    <w:pPr>
      <w:spacing w:after="72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5A670" w14:textId="77777777" w:rsidR="00225FA4" w:rsidRDefault="00225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E576E" w14:textId="77777777" w:rsidR="007309F4" w:rsidRDefault="007309F4">
      <w:pPr>
        <w:spacing w:line="240" w:lineRule="auto"/>
      </w:pPr>
      <w:r>
        <w:separator/>
      </w:r>
    </w:p>
  </w:footnote>
  <w:footnote w:type="continuationSeparator" w:id="0">
    <w:p w14:paraId="0801FC64" w14:textId="77777777" w:rsidR="007309F4" w:rsidRDefault="007309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A9E2" w14:textId="77777777" w:rsidR="00225FA4" w:rsidRDefault="00225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
      <w:tblW w:w="10645" w:type="dxa"/>
      <w:tblInd w:w="-115" w:type="dxa"/>
      <w:tblBorders>
        <w:top w:val="nil"/>
        <w:left w:val="nil"/>
        <w:bottom w:val="single" w:sz="18" w:space="0" w:color="808080"/>
        <w:right w:val="nil"/>
        <w:insideH w:val="nil"/>
        <w:insideV w:val="single" w:sz="18" w:space="0" w:color="808080"/>
      </w:tblBorders>
      <w:tblLayout w:type="fixed"/>
      <w:tblLook w:val="0000" w:firstRow="0" w:lastRow="0" w:firstColumn="0" w:lastColumn="0" w:noHBand="0" w:noVBand="0"/>
    </w:tblPr>
    <w:tblGrid>
      <w:gridCol w:w="9493"/>
      <w:gridCol w:w="1152"/>
    </w:tblGrid>
    <w:tr w:rsidR="002E30BB" w14:paraId="03FE228A" w14:textId="77777777" w:rsidTr="0003532C">
      <w:trPr>
        <w:trHeight w:val="1980"/>
      </w:trPr>
      <w:tc>
        <w:tcPr>
          <w:tcW w:w="9493" w:type="dxa"/>
        </w:tcPr>
        <w:p w14:paraId="72104F6A" w14:textId="5D891035" w:rsidR="002E30BB" w:rsidRDefault="002E30BB" w:rsidP="002E30BB">
          <w:pPr>
            <w:spacing w:line="240" w:lineRule="auto"/>
            <w:rPr>
              <w:rFonts w:ascii="Times New Roman" w:eastAsia="Times New Roman" w:hAnsi="Times New Roman" w:cs="Times New Roman"/>
              <w:b/>
              <w:color w:val="000000" w:themeColor="text1"/>
              <w:sz w:val="36"/>
              <w:szCs w:val="36"/>
            </w:rPr>
          </w:pPr>
          <w:r>
            <w:rPr>
              <w:noProof/>
            </w:rPr>
            <w:drawing>
              <wp:anchor distT="114300" distB="114300" distL="114300" distR="114300" simplePos="0" relativeHeight="251663872" behindDoc="0" locked="0" layoutInCell="0" allowOverlap="1" wp14:anchorId="12A4CBCB" wp14:editId="572AE856">
                <wp:simplePos x="0" y="0"/>
                <wp:positionH relativeFrom="margin">
                  <wp:posOffset>4766270</wp:posOffset>
                </wp:positionH>
                <wp:positionV relativeFrom="paragraph">
                  <wp:posOffset>24315</wp:posOffset>
                </wp:positionV>
                <wp:extent cx="1005840" cy="1097280"/>
                <wp:effectExtent l="0" t="0" r="3810" b="7620"/>
                <wp:wrapSquare wrapText="bothSides" distT="114300" distB="114300" distL="114300" distR="114300"/>
                <wp:docPr id="4" name="image01.jpg" descr="fieldstewardsweb-300x300.jpg"/>
                <wp:cNvGraphicFramePr/>
                <a:graphic xmlns:a="http://schemas.openxmlformats.org/drawingml/2006/main">
                  <a:graphicData uri="http://schemas.openxmlformats.org/drawingml/2006/picture">
                    <pic:pic xmlns:pic="http://schemas.openxmlformats.org/drawingml/2006/picture">
                      <pic:nvPicPr>
                        <pic:cNvPr id="0" name="image01.jpg" descr="fieldstewardsweb-300x300.jpg"/>
                        <pic:cNvPicPr preferRelativeResize="0"/>
                      </pic:nvPicPr>
                      <pic:blipFill>
                        <a:blip r:embed="rId1"/>
                        <a:srcRect/>
                        <a:stretch>
                          <a:fillRect/>
                        </a:stretch>
                      </pic:blipFill>
                      <pic:spPr>
                        <a:xfrm>
                          <a:off x="0" y="0"/>
                          <a:ext cx="1005840" cy="1097280"/>
                        </a:xfrm>
                        <a:prstGeom prst="rect">
                          <a:avLst/>
                        </a:prstGeom>
                        <a:ln/>
                      </pic:spPr>
                    </pic:pic>
                  </a:graphicData>
                </a:graphic>
              </wp:anchor>
            </w:drawing>
          </w:r>
          <w:r w:rsidR="004C5037">
            <w:rPr>
              <w:rFonts w:ascii="Times New Roman" w:eastAsia="Times New Roman" w:hAnsi="Times New Roman" w:cs="Times New Roman"/>
              <w:b/>
              <w:color w:val="000000" w:themeColor="text1"/>
              <w:sz w:val="36"/>
              <w:szCs w:val="36"/>
            </w:rPr>
            <w:t xml:space="preserve">You </w:t>
          </w:r>
          <w:r w:rsidR="00A36B3C">
            <w:rPr>
              <w:rFonts w:ascii="Times New Roman" w:eastAsia="Times New Roman" w:hAnsi="Times New Roman" w:cs="Times New Roman"/>
              <w:b/>
              <w:color w:val="000000" w:themeColor="text1"/>
              <w:sz w:val="36"/>
              <w:szCs w:val="36"/>
            </w:rPr>
            <w:t>Received a Request for Maintenance</w:t>
          </w:r>
          <w:r w:rsidR="00A53A0D">
            <w:rPr>
              <w:rFonts w:ascii="Times New Roman" w:eastAsia="Times New Roman" w:hAnsi="Times New Roman" w:cs="Times New Roman"/>
              <w:b/>
              <w:color w:val="000000" w:themeColor="text1"/>
              <w:sz w:val="36"/>
              <w:szCs w:val="36"/>
            </w:rPr>
            <w:t>:</w:t>
          </w:r>
          <w:r w:rsidRPr="002E30BB">
            <w:rPr>
              <w:rFonts w:ascii="Times New Roman" w:eastAsia="Times New Roman" w:hAnsi="Times New Roman" w:cs="Times New Roman"/>
              <w:b/>
              <w:color w:val="000000" w:themeColor="text1"/>
              <w:sz w:val="36"/>
              <w:szCs w:val="36"/>
            </w:rPr>
            <w:t xml:space="preserve"> </w:t>
          </w:r>
        </w:p>
        <w:p w14:paraId="76C37A6F" w14:textId="22881059" w:rsidR="002E30BB" w:rsidRDefault="002E30BB" w:rsidP="002E30BB">
          <w:pPr>
            <w:spacing w:line="240" w:lineRule="auto"/>
            <w:rPr>
              <w:rFonts w:ascii="Times New Roman" w:eastAsia="Times New Roman" w:hAnsi="Times New Roman" w:cs="Times New Roman"/>
              <w:b/>
              <w:color w:val="000000" w:themeColor="text1"/>
              <w:sz w:val="36"/>
              <w:szCs w:val="36"/>
            </w:rPr>
          </w:pPr>
          <w:r w:rsidRPr="002E30BB">
            <w:rPr>
              <w:rFonts w:ascii="Times New Roman" w:eastAsia="Times New Roman" w:hAnsi="Times New Roman" w:cs="Times New Roman"/>
              <w:b/>
              <w:color w:val="000000" w:themeColor="text1"/>
              <w:sz w:val="36"/>
              <w:szCs w:val="36"/>
            </w:rPr>
            <w:t xml:space="preserve">Here </w:t>
          </w:r>
          <w:r w:rsidR="00C033BB">
            <w:rPr>
              <w:rFonts w:ascii="Times New Roman" w:eastAsia="Times New Roman" w:hAnsi="Times New Roman" w:cs="Times New Roman"/>
              <w:b/>
              <w:color w:val="000000" w:themeColor="text1"/>
              <w:sz w:val="36"/>
              <w:szCs w:val="36"/>
            </w:rPr>
            <w:t>Are Your Options</w:t>
          </w:r>
          <w:r w:rsidRPr="002E30BB">
            <w:rPr>
              <w:rFonts w:ascii="Times New Roman" w:eastAsia="Times New Roman" w:hAnsi="Times New Roman" w:cs="Times New Roman"/>
              <w:b/>
              <w:color w:val="000000" w:themeColor="text1"/>
              <w:sz w:val="36"/>
              <w:szCs w:val="36"/>
            </w:rPr>
            <w:t xml:space="preserve"> </w:t>
          </w:r>
        </w:p>
        <w:p w14:paraId="443CE7F0" w14:textId="77777777" w:rsidR="002E30BB" w:rsidRDefault="002E30BB" w:rsidP="002E30BB">
          <w:pPr>
            <w:spacing w:line="240" w:lineRule="auto"/>
          </w:pPr>
          <w:r>
            <w:rPr>
              <w:rFonts w:ascii="Times New Roman" w:eastAsia="Times New Roman" w:hAnsi="Times New Roman" w:cs="Times New Roman"/>
              <w:b/>
              <w:noProof/>
              <w:sz w:val="36"/>
              <w:szCs w:val="36"/>
            </w:rPr>
            <w:drawing>
              <wp:anchor distT="0" distB="0" distL="114300" distR="114300" simplePos="0" relativeHeight="251655680" behindDoc="0" locked="0" layoutInCell="1" allowOverlap="1" wp14:anchorId="242010EC" wp14:editId="7D35F3DD">
                <wp:simplePos x="0" y="0"/>
                <wp:positionH relativeFrom="column">
                  <wp:posOffset>-1905</wp:posOffset>
                </wp:positionH>
                <wp:positionV relativeFrom="paragraph">
                  <wp:posOffset>49530</wp:posOffset>
                </wp:positionV>
                <wp:extent cx="2395855" cy="658495"/>
                <wp:effectExtent l="0" t="0" r="444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5855" cy="658495"/>
                        </a:xfrm>
                        <a:prstGeom prst="rect">
                          <a:avLst/>
                        </a:prstGeom>
                        <a:noFill/>
                      </pic:spPr>
                    </pic:pic>
                  </a:graphicData>
                </a:graphic>
              </wp:anchor>
            </w:drawing>
          </w:r>
        </w:p>
      </w:tc>
      <w:tc>
        <w:tcPr>
          <w:tcW w:w="1152" w:type="dxa"/>
        </w:tcPr>
        <w:p w14:paraId="6F9AC684" w14:textId="193E1977" w:rsidR="002E30BB" w:rsidRDefault="002E30BB" w:rsidP="002E30BB">
          <w:pPr>
            <w:spacing w:line="240" w:lineRule="auto"/>
            <w:rPr>
              <w:rFonts w:ascii="Times New Roman" w:eastAsia="Times New Roman" w:hAnsi="Times New Roman" w:cs="Times New Roman"/>
              <w:b/>
              <w:color w:val="000000" w:themeColor="text1"/>
              <w:sz w:val="36"/>
              <w:szCs w:val="36"/>
            </w:rPr>
          </w:pPr>
          <w:r>
            <w:rPr>
              <w:rFonts w:ascii="Times New Roman" w:eastAsia="Times New Roman" w:hAnsi="Times New Roman" w:cs="Times New Roman"/>
              <w:b/>
              <w:color w:val="000000" w:themeColor="text1"/>
              <w:sz w:val="36"/>
              <w:szCs w:val="36"/>
            </w:rPr>
            <w:t>F</w:t>
          </w:r>
          <w:r w:rsidRPr="001352ED">
            <w:rPr>
              <w:rFonts w:ascii="Times New Roman" w:eastAsia="Times New Roman" w:hAnsi="Times New Roman" w:cs="Times New Roman"/>
              <w:b/>
              <w:color w:val="000000" w:themeColor="text1"/>
              <w:sz w:val="36"/>
              <w:szCs w:val="36"/>
            </w:rPr>
            <w:t>-</w:t>
          </w:r>
          <w:r w:rsidR="00A36B3C">
            <w:rPr>
              <w:rFonts w:ascii="Times New Roman" w:eastAsia="Times New Roman" w:hAnsi="Times New Roman" w:cs="Times New Roman"/>
              <w:b/>
              <w:color w:val="000000" w:themeColor="text1"/>
              <w:sz w:val="36"/>
              <w:szCs w:val="36"/>
            </w:rPr>
            <w:t>7</w:t>
          </w:r>
        </w:p>
        <w:p w14:paraId="1FBE981D" w14:textId="77777777" w:rsidR="002E30BB" w:rsidRPr="00706215" w:rsidRDefault="002E30BB" w:rsidP="002E30BB">
          <w:pPr>
            <w:spacing w:line="240" w:lineRule="auto"/>
            <w:rPr>
              <w:rFonts w:ascii="Times New Roman" w:eastAsia="Times New Roman" w:hAnsi="Times New Roman" w:cs="Times New Roman"/>
              <w:b/>
              <w:color w:val="000000" w:themeColor="text1"/>
              <w:sz w:val="24"/>
              <w:szCs w:val="36"/>
            </w:rPr>
          </w:pPr>
        </w:p>
        <w:p w14:paraId="6DDE4236" w14:textId="77777777" w:rsidR="00800F62" w:rsidRPr="00800F62" w:rsidRDefault="00800F62" w:rsidP="00800F62">
          <w:pPr>
            <w:spacing w:line="240" w:lineRule="auto"/>
            <w:rPr>
              <w:rFonts w:ascii="Times New Roman" w:eastAsia="Times New Roman" w:hAnsi="Times New Roman" w:cs="Times New Roman"/>
              <w:color w:val="000000" w:themeColor="text1"/>
              <w:szCs w:val="24"/>
            </w:rPr>
          </w:pPr>
          <w:r w:rsidRPr="00800F62">
            <w:rPr>
              <w:rFonts w:ascii="Times New Roman" w:eastAsia="Times New Roman" w:hAnsi="Times New Roman" w:cs="Times New Roman"/>
              <w:color w:val="000000" w:themeColor="text1"/>
              <w:szCs w:val="24"/>
            </w:rPr>
            <w:t>For Program</w:t>
          </w:r>
        </w:p>
        <w:p w14:paraId="029EFBDF" w14:textId="77777777" w:rsidR="00800F62" w:rsidRPr="00800F62" w:rsidRDefault="00800F62" w:rsidP="00800F62">
          <w:pPr>
            <w:spacing w:line="240" w:lineRule="auto"/>
            <w:rPr>
              <w:rFonts w:ascii="Times New Roman" w:eastAsia="Times New Roman" w:hAnsi="Times New Roman" w:cs="Times New Roman"/>
              <w:color w:val="000000" w:themeColor="text1"/>
              <w:szCs w:val="24"/>
            </w:rPr>
          </w:pPr>
          <w:r w:rsidRPr="00800F62">
            <w:rPr>
              <w:rFonts w:ascii="Times New Roman" w:eastAsia="Times New Roman" w:hAnsi="Times New Roman" w:cs="Times New Roman"/>
              <w:color w:val="000000" w:themeColor="text1"/>
              <w:szCs w:val="24"/>
            </w:rPr>
            <w:t xml:space="preserve">Public </w:t>
          </w:r>
        </w:p>
        <w:p w14:paraId="28313D01" w14:textId="77777777" w:rsidR="002E30BB" w:rsidRDefault="00800F62" w:rsidP="00800F62">
          <w:pPr>
            <w:spacing w:line="240" w:lineRule="auto"/>
          </w:pPr>
          <w:r w:rsidRPr="00800F62">
            <w:rPr>
              <w:rFonts w:ascii="Times New Roman" w:eastAsia="Times New Roman" w:hAnsi="Times New Roman" w:cs="Times New Roman"/>
              <w:color w:val="000000" w:themeColor="text1"/>
              <w:szCs w:val="24"/>
            </w:rPr>
            <w:t>Reporting</w:t>
          </w:r>
        </w:p>
      </w:tc>
    </w:tr>
  </w:tbl>
  <w:p w14:paraId="477FC413" w14:textId="77777777" w:rsidR="00610855" w:rsidRPr="00800F62" w:rsidRDefault="00F338AB" w:rsidP="00800F62">
    <w:pPr>
      <w:spacing w:line="240" w:lineRule="auto"/>
      <w:rPr>
        <w:sz w:val="12"/>
      </w:rPr>
    </w:pPr>
    <w:r w:rsidRPr="00800F62">
      <w:rPr>
        <w:rFonts w:ascii="Times New Roman" w:eastAsia="Times New Roman" w:hAnsi="Times New Roman" w:cs="Times New Roman"/>
        <w:b/>
        <w:color w:val="4C1130"/>
        <w:sz w:val="20"/>
        <w:szCs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CBDF" w14:textId="77777777" w:rsidR="00225FA4" w:rsidRDefault="00225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852D3"/>
    <w:multiLevelType w:val="hybridMultilevel"/>
    <w:tmpl w:val="6DF0EB70"/>
    <w:lvl w:ilvl="0" w:tplc="CC383E4C">
      <w:start w:val="1"/>
      <w:numFmt w:val="bullet"/>
      <w:lvlText w:val="•"/>
      <w:lvlJc w:val="left"/>
      <w:pPr>
        <w:tabs>
          <w:tab w:val="num" w:pos="720"/>
        </w:tabs>
        <w:ind w:left="720" w:hanging="360"/>
      </w:pPr>
      <w:rPr>
        <w:rFonts w:ascii="Times New Roman" w:hAnsi="Times New Roman" w:hint="default"/>
      </w:rPr>
    </w:lvl>
    <w:lvl w:ilvl="1" w:tplc="6B809618" w:tentative="1">
      <w:start w:val="1"/>
      <w:numFmt w:val="bullet"/>
      <w:lvlText w:val="•"/>
      <w:lvlJc w:val="left"/>
      <w:pPr>
        <w:tabs>
          <w:tab w:val="num" w:pos="1440"/>
        </w:tabs>
        <w:ind w:left="1440" w:hanging="360"/>
      </w:pPr>
      <w:rPr>
        <w:rFonts w:ascii="Times New Roman" w:hAnsi="Times New Roman" w:hint="default"/>
      </w:rPr>
    </w:lvl>
    <w:lvl w:ilvl="2" w:tplc="99A612F8" w:tentative="1">
      <w:start w:val="1"/>
      <w:numFmt w:val="bullet"/>
      <w:lvlText w:val="•"/>
      <w:lvlJc w:val="left"/>
      <w:pPr>
        <w:tabs>
          <w:tab w:val="num" w:pos="2160"/>
        </w:tabs>
        <w:ind w:left="2160" w:hanging="360"/>
      </w:pPr>
      <w:rPr>
        <w:rFonts w:ascii="Times New Roman" w:hAnsi="Times New Roman" w:hint="default"/>
      </w:rPr>
    </w:lvl>
    <w:lvl w:ilvl="3" w:tplc="217274B4" w:tentative="1">
      <w:start w:val="1"/>
      <w:numFmt w:val="bullet"/>
      <w:lvlText w:val="•"/>
      <w:lvlJc w:val="left"/>
      <w:pPr>
        <w:tabs>
          <w:tab w:val="num" w:pos="2880"/>
        </w:tabs>
        <w:ind w:left="2880" w:hanging="360"/>
      </w:pPr>
      <w:rPr>
        <w:rFonts w:ascii="Times New Roman" w:hAnsi="Times New Roman" w:hint="default"/>
      </w:rPr>
    </w:lvl>
    <w:lvl w:ilvl="4" w:tplc="A094EF34" w:tentative="1">
      <w:start w:val="1"/>
      <w:numFmt w:val="bullet"/>
      <w:lvlText w:val="•"/>
      <w:lvlJc w:val="left"/>
      <w:pPr>
        <w:tabs>
          <w:tab w:val="num" w:pos="3600"/>
        </w:tabs>
        <w:ind w:left="3600" w:hanging="360"/>
      </w:pPr>
      <w:rPr>
        <w:rFonts w:ascii="Times New Roman" w:hAnsi="Times New Roman" w:hint="default"/>
      </w:rPr>
    </w:lvl>
    <w:lvl w:ilvl="5" w:tplc="2E526650" w:tentative="1">
      <w:start w:val="1"/>
      <w:numFmt w:val="bullet"/>
      <w:lvlText w:val="•"/>
      <w:lvlJc w:val="left"/>
      <w:pPr>
        <w:tabs>
          <w:tab w:val="num" w:pos="4320"/>
        </w:tabs>
        <w:ind w:left="4320" w:hanging="360"/>
      </w:pPr>
      <w:rPr>
        <w:rFonts w:ascii="Times New Roman" w:hAnsi="Times New Roman" w:hint="default"/>
      </w:rPr>
    </w:lvl>
    <w:lvl w:ilvl="6" w:tplc="7632C808" w:tentative="1">
      <w:start w:val="1"/>
      <w:numFmt w:val="bullet"/>
      <w:lvlText w:val="•"/>
      <w:lvlJc w:val="left"/>
      <w:pPr>
        <w:tabs>
          <w:tab w:val="num" w:pos="5040"/>
        </w:tabs>
        <w:ind w:left="5040" w:hanging="360"/>
      </w:pPr>
      <w:rPr>
        <w:rFonts w:ascii="Times New Roman" w:hAnsi="Times New Roman" w:hint="default"/>
      </w:rPr>
    </w:lvl>
    <w:lvl w:ilvl="7" w:tplc="5B96DD28" w:tentative="1">
      <w:start w:val="1"/>
      <w:numFmt w:val="bullet"/>
      <w:lvlText w:val="•"/>
      <w:lvlJc w:val="left"/>
      <w:pPr>
        <w:tabs>
          <w:tab w:val="num" w:pos="5760"/>
        </w:tabs>
        <w:ind w:left="5760" w:hanging="360"/>
      </w:pPr>
      <w:rPr>
        <w:rFonts w:ascii="Times New Roman" w:hAnsi="Times New Roman" w:hint="default"/>
      </w:rPr>
    </w:lvl>
    <w:lvl w:ilvl="8" w:tplc="C8283E1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855"/>
    <w:rsid w:val="00006FB8"/>
    <w:rsid w:val="0003532C"/>
    <w:rsid w:val="0005358A"/>
    <w:rsid w:val="00061E71"/>
    <w:rsid w:val="000736DF"/>
    <w:rsid w:val="000C49FA"/>
    <w:rsid w:val="000E2F85"/>
    <w:rsid w:val="001279A2"/>
    <w:rsid w:val="00147E77"/>
    <w:rsid w:val="001A08E8"/>
    <w:rsid w:val="00202277"/>
    <w:rsid w:val="002231B7"/>
    <w:rsid w:val="00225FA4"/>
    <w:rsid w:val="002801B6"/>
    <w:rsid w:val="002D7488"/>
    <w:rsid w:val="002E30BB"/>
    <w:rsid w:val="00301E68"/>
    <w:rsid w:val="003102AC"/>
    <w:rsid w:val="00340A3F"/>
    <w:rsid w:val="00391FF7"/>
    <w:rsid w:val="003A60C7"/>
    <w:rsid w:val="003D3FDF"/>
    <w:rsid w:val="004C5037"/>
    <w:rsid w:val="004E039E"/>
    <w:rsid w:val="005421AC"/>
    <w:rsid w:val="005779DA"/>
    <w:rsid w:val="005B4E1C"/>
    <w:rsid w:val="005F4E1C"/>
    <w:rsid w:val="00610855"/>
    <w:rsid w:val="0063122D"/>
    <w:rsid w:val="006B13F0"/>
    <w:rsid w:val="006C568A"/>
    <w:rsid w:val="0071250E"/>
    <w:rsid w:val="007309F4"/>
    <w:rsid w:val="0074461C"/>
    <w:rsid w:val="00763828"/>
    <w:rsid w:val="007C49A2"/>
    <w:rsid w:val="00800F62"/>
    <w:rsid w:val="00814CBF"/>
    <w:rsid w:val="00815A10"/>
    <w:rsid w:val="0082731E"/>
    <w:rsid w:val="00892F8B"/>
    <w:rsid w:val="008C5098"/>
    <w:rsid w:val="00914BAF"/>
    <w:rsid w:val="00972E02"/>
    <w:rsid w:val="009B2CA7"/>
    <w:rsid w:val="009B68BB"/>
    <w:rsid w:val="009C0ADB"/>
    <w:rsid w:val="009F1CF3"/>
    <w:rsid w:val="00A302C3"/>
    <w:rsid w:val="00A36B3C"/>
    <w:rsid w:val="00A472D7"/>
    <w:rsid w:val="00A53A0D"/>
    <w:rsid w:val="00A57F99"/>
    <w:rsid w:val="00A76421"/>
    <w:rsid w:val="00A84CF4"/>
    <w:rsid w:val="00A862F8"/>
    <w:rsid w:val="00AA5D6C"/>
    <w:rsid w:val="00AD0953"/>
    <w:rsid w:val="00AD229C"/>
    <w:rsid w:val="00AF1745"/>
    <w:rsid w:val="00B04C9F"/>
    <w:rsid w:val="00B402F5"/>
    <w:rsid w:val="00B96862"/>
    <w:rsid w:val="00BC399F"/>
    <w:rsid w:val="00BF3AB1"/>
    <w:rsid w:val="00BF7E4F"/>
    <w:rsid w:val="00C033BB"/>
    <w:rsid w:val="00C07383"/>
    <w:rsid w:val="00C1077F"/>
    <w:rsid w:val="00C50794"/>
    <w:rsid w:val="00C94B3C"/>
    <w:rsid w:val="00D17F2F"/>
    <w:rsid w:val="00D730E1"/>
    <w:rsid w:val="00DC0926"/>
    <w:rsid w:val="00DE07B2"/>
    <w:rsid w:val="00E03EDB"/>
    <w:rsid w:val="00E305B6"/>
    <w:rsid w:val="00E54BEA"/>
    <w:rsid w:val="00E70AB7"/>
    <w:rsid w:val="00ED5A17"/>
    <w:rsid w:val="00F17225"/>
    <w:rsid w:val="00F22EB4"/>
    <w:rsid w:val="00F277D1"/>
    <w:rsid w:val="00F338AB"/>
    <w:rsid w:val="00F37EF2"/>
    <w:rsid w:val="00FE01AC"/>
    <w:rsid w:val="00FE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5BB80"/>
  <w15:docId w15:val="{06A9E391-59F2-47E0-9DB1-B36E4BD6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D3FDF"/>
  </w:style>
  <w:style w:type="paragraph" w:styleId="Heading1">
    <w:name w:val="heading 1"/>
    <w:basedOn w:val="Normal"/>
    <w:next w:val="Normal"/>
    <w:rsid w:val="003D3FDF"/>
    <w:pPr>
      <w:keepNext/>
      <w:keepLines/>
      <w:spacing w:before="400" w:after="120"/>
      <w:contextualSpacing/>
      <w:outlineLvl w:val="0"/>
    </w:pPr>
    <w:rPr>
      <w:sz w:val="40"/>
      <w:szCs w:val="40"/>
    </w:rPr>
  </w:style>
  <w:style w:type="paragraph" w:styleId="Heading2">
    <w:name w:val="heading 2"/>
    <w:basedOn w:val="Normal"/>
    <w:next w:val="Normal"/>
    <w:rsid w:val="003D3FDF"/>
    <w:pPr>
      <w:keepNext/>
      <w:keepLines/>
      <w:spacing w:before="360" w:after="120"/>
      <w:contextualSpacing/>
      <w:outlineLvl w:val="1"/>
    </w:pPr>
    <w:rPr>
      <w:sz w:val="32"/>
      <w:szCs w:val="32"/>
    </w:rPr>
  </w:style>
  <w:style w:type="paragraph" w:styleId="Heading3">
    <w:name w:val="heading 3"/>
    <w:basedOn w:val="Normal"/>
    <w:next w:val="Normal"/>
    <w:rsid w:val="003D3FDF"/>
    <w:pPr>
      <w:keepNext/>
      <w:keepLines/>
      <w:spacing w:before="320" w:after="80"/>
      <w:contextualSpacing/>
      <w:outlineLvl w:val="2"/>
    </w:pPr>
    <w:rPr>
      <w:color w:val="434343"/>
      <w:sz w:val="28"/>
      <w:szCs w:val="28"/>
    </w:rPr>
  </w:style>
  <w:style w:type="paragraph" w:styleId="Heading4">
    <w:name w:val="heading 4"/>
    <w:basedOn w:val="Normal"/>
    <w:next w:val="Normal"/>
    <w:rsid w:val="003D3FDF"/>
    <w:pPr>
      <w:keepNext/>
      <w:keepLines/>
      <w:spacing w:before="280" w:after="80"/>
      <w:contextualSpacing/>
      <w:outlineLvl w:val="3"/>
    </w:pPr>
    <w:rPr>
      <w:color w:val="666666"/>
      <w:sz w:val="24"/>
      <w:szCs w:val="24"/>
    </w:rPr>
  </w:style>
  <w:style w:type="paragraph" w:styleId="Heading5">
    <w:name w:val="heading 5"/>
    <w:basedOn w:val="Normal"/>
    <w:next w:val="Normal"/>
    <w:rsid w:val="003D3FDF"/>
    <w:pPr>
      <w:keepNext/>
      <w:keepLines/>
      <w:spacing w:before="240" w:after="80"/>
      <w:contextualSpacing/>
      <w:outlineLvl w:val="4"/>
    </w:pPr>
    <w:rPr>
      <w:color w:val="666666"/>
    </w:rPr>
  </w:style>
  <w:style w:type="paragraph" w:styleId="Heading6">
    <w:name w:val="heading 6"/>
    <w:basedOn w:val="Normal"/>
    <w:next w:val="Normal"/>
    <w:rsid w:val="003D3FDF"/>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D3FDF"/>
    <w:pPr>
      <w:keepNext/>
      <w:keepLines/>
      <w:spacing w:after="60"/>
      <w:contextualSpacing/>
    </w:pPr>
    <w:rPr>
      <w:sz w:val="52"/>
      <w:szCs w:val="52"/>
    </w:rPr>
  </w:style>
  <w:style w:type="paragraph" w:styleId="Subtitle">
    <w:name w:val="Subtitle"/>
    <w:basedOn w:val="Normal"/>
    <w:next w:val="Normal"/>
    <w:rsid w:val="003D3FDF"/>
    <w:pPr>
      <w:keepNext/>
      <w:keepLines/>
      <w:spacing w:after="320"/>
      <w:contextualSpacing/>
    </w:pPr>
    <w:rPr>
      <w:color w:val="666666"/>
      <w:sz w:val="30"/>
      <w:szCs w:val="30"/>
    </w:rPr>
  </w:style>
  <w:style w:type="table" w:customStyle="1" w:styleId="a">
    <w:basedOn w:val="TableNormal"/>
    <w:rsid w:val="003D3FDF"/>
    <w:tblPr>
      <w:tblStyleRowBandSize w:val="1"/>
      <w:tblStyleColBandSize w:val="1"/>
    </w:tblPr>
  </w:style>
  <w:style w:type="paragraph" w:styleId="Header">
    <w:name w:val="header"/>
    <w:basedOn w:val="Normal"/>
    <w:link w:val="HeaderChar"/>
    <w:uiPriority w:val="99"/>
    <w:unhideWhenUsed/>
    <w:rsid w:val="002E30BB"/>
    <w:pPr>
      <w:tabs>
        <w:tab w:val="center" w:pos="4680"/>
        <w:tab w:val="right" w:pos="9360"/>
      </w:tabs>
      <w:spacing w:line="240" w:lineRule="auto"/>
    </w:pPr>
  </w:style>
  <w:style w:type="character" w:customStyle="1" w:styleId="HeaderChar">
    <w:name w:val="Header Char"/>
    <w:basedOn w:val="DefaultParagraphFont"/>
    <w:link w:val="Header"/>
    <w:uiPriority w:val="99"/>
    <w:rsid w:val="002E30BB"/>
  </w:style>
  <w:style w:type="paragraph" w:styleId="Footer">
    <w:name w:val="footer"/>
    <w:basedOn w:val="Normal"/>
    <w:link w:val="FooterChar"/>
    <w:uiPriority w:val="99"/>
    <w:unhideWhenUsed/>
    <w:rsid w:val="002E30BB"/>
    <w:pPr>
      <w:tabs>
        <w:tab w:val="center" w:pos="4680"/>
        <w:tab w:val="right" w:pos="9360"/>
      </w:tabs>
      <w:spacing w:line="240" w:lineRule="auto"/>
    </w:pPr>
  </w:style>
  <w:style w:type="character" w:customStyle="1" w:styleId="FooterChar">
    <w:name w:val="Footer Char"/>
    <w:basedOn w:val="DefaultParagraphFont"/>
    <w:link w:val="Footer"/>
    <w:uiPriority w:val="99"/>
    <w:rsid w:val="002E30BB"/>
  </w:style>
  <w:style w:type="paragraph" w:styleId="BalloonText">
    <w:name w:val="Balloon Text"/>
    <w:basedOn w:val="Normal"/>
    <w:link w:val="BalloonTextChar"/>
    <w:uiPriority w:val="99"/>
    <w:semiHidden/>
    <w:unhideWhenUsed/>
    <w:rsid w:val="001A08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8E8"/>
    <w:rPr>
      <w:rFonts w:ascii="Segoe UI" w:hAnsi="Segoe UI" w:cs="Segoe UI"/>
      <w:sz w:val="18"/>
      <w:szCs w:val="18"/>
    </w:rPr>
  </w:style>
  <w:style w:type="character" w:styleId="CommentReference">
    <w:name w:val="annotation reference"/>
    <w:basedOn w:val="DefaultParagraphFont"/>
    <w:uiPriority w:val="99"/>
    <w:semiHidden/>
    <w:unhideWhenUsed/>
    <w:rsid w:val="002231B7"/>
    <w:rPr>
      <w:sz w:val="16"/>
      <w:szCs w:val="16"/>
    </w:rPr>
  </w:style>
  <w:style w:type="paragraph" w:styleId="CommentText">
    <w:name w:val="annotation text"/>
    <w:basedOn w:val="Normal"/>
    <w:link w:val="CommentTextChar"/>
    <w:uiPriority w:val="99"/>
    <w:unhideWhenUsed/>
    <w:rsid w:val="002231B7"/>
    <w:pPr>
      <w:spacing w:line="240" w:lineRule="auto"/>
    </w:pPr>
    <w:rPr>
      <w:sz w:val="20"/>
      <w:szCs w:val="20"/>
    </w:rPr>
  </w:style>
  <w:style w:type="character" w:customStyle="1" w:styleId="CommentTextChar">
    <w:name w:val="Comment Text Char"/>
    <w:basedOn w:val="DefaultParagraphFont"/>
    <w:link w:val="CommentText"/>
    <w:uiPriority w:val="99"/>
    <w:rsid w:val="002231B7"/>
    <w:rPr>
      <w:sz w:val="20"/>
      <w:szCs w:val="20"/>
    </w:rPr>
  </w:style>
  <w:style w:type="paragraph" w:styleId="CommentSubject">
    <w:name w:val="annotation subject"/>
    <w:basedOn w:val="CommentText"/>
    <w:next w:val="CommentText"/>
    <w:link w:val="CommentSubjectChar"/>
    <w:uiPriority w:val="99"/>
    <w:semiHidden/>
    <w:unhideWhenUsed/>
    <w:rsid w:val="002231B7"/>
    <w:rPr>
      <w:b/>
      <w:bCs/>
    </w:rPr>
  </w:style>
  <w:style w:type="character" w:customStyle="1" w:styleId="CommentSubjectChar">
    <w:name w:val="Comment Subject Char"/>
    <w:basedOn w:val="CommentTextChar"/>
    <w:link w:val="CommentSubject"/>
    <w:uiPriority w:val="99"/>
    <w:semiHidden/>
    <w:rsid w:val="002231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7750">
      <w:bodyDiv w:val="1"/>
      <w:marLeft w:val="0"/>
      <w:marRight w:val="0"/>
      <w:marTop w:val="0"/>
      <w:marBottom w:val="0"/>
      <w:divBdr>
        <w:top w:val="none" w:sz="0" w:space="0" w:color="auto"/>
        <w:left w:val="none" w:sz="0" w:space="0" w:color="auto"/>
        <w:bottom w:val="none" w:sz="0" w:space="0" w:color="auto"/>
        <w:right w:val="none" w:sz="0" w:space="0" w:color="auto"/>
      </w:divBdr>
      <w:divsChild>
        <w:div w:id="555238745">
          <w:marLeft w:val="547"/>
          <w:marRight w:val="0"/>
          <w:marTop w:val="0"/>
          <w:marBottom w:val="0"/>
          <w:divBdr>
            <w:top w:val="none" w:sz="0" w:space="0" w:color="auto"/>
            <w:left w:val="none" w:sz="0" w:space="0" w:color="auto"/>
            <w:bottom w:val="none" w:sz="0" w:space="0" w:color="auto"/>
            <w:right w:val="none" w:sz="0" w:space="0" w:color="auto"/>
          </w:divBdr>
        </w:div>
      </w:divsChild>
    </w:div>
    <w:div w:id="1231885616">
      <w:bodyDiv w:val="1"/>
      <w:marLeft w:val="0"/>
      <w:marRight w:val="0"/>
      <w:marTop w:val="0"/>
      <w:marBottom w:val="0"/>
      <w:divBdr>
        <w:top w:val="none" w:sz="0" w:space="0" w:color="auto"/>
        <w:left w:val="none" w:sz="0" w:space="0" w:color="auto"/>
        <w:bottom w:val="none" w:sz="0" w:space="0" w:color="auto"/>
        <w:right w:val="none" w:sz="0" w:space="0" w:color="auto"/>
      </w:divBdr>
      <w:divsChild>
        <w:div w:id="187642685">
          <w:marLeft w:val="547"/>
          <w:marRight w:val="0"/>
          <w:marTop w:val="0"/>
          <w:marBottom w:val="0"/>
          <w:divBdr>
            <w:top w:val="none" w:sz="0" w:space="0" w:color="auto"/>
            <w:left w:val="none" w:sz="0" w:space="0" w:color="auto"/>
            <w:bottom w:val="none" w:sz="0" w:space="0" w:color="auto"/>
            <w:right w:val="none" w:sz="0" w:space="0" w:color="auto"/>
          </w:divBdr>
        </w:div>
      </w:divsChild>
    </w:div>
    <w:div w:id="1329357933">
      <w:bodyDiv w:val="1"/>
      <w:marLeft w:val="0"/>
      <w:marRight w:val="0"/>
      <w:marTop w:val="0"/>
      <w:marBottom w:val="0"/>
      <w:divBdr>
        <w:top w:val="none" w:sz="0" w:space="0" w:color="auto"/>
        <w:left w:val="none" w:sz="0" w:space="0" w:color="auto"/>
        <w:bottom w:val="none" w:sz="0" w:space="0" w:color="auto"/>
        <w:right w:val="none" w:sz="0" w:space="0" w:color="auto"/>
      </w:divBdr>
      <w:divsChild>
        <w:div w:id="187180247">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746B40-03B9-4ECB-8FCB-EB08D0E47078}"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US"/>
        </a:p>
      </dgm:t>
    </dgm:pt>
    <dgm:pt modelId="{BF5008E1-901B-447F-807A-8C7B44AF7690}">
      <dgm:prSet phldrT="[Text]"/>
      <dgm:spPr/>
      <dgm:t>
        <a:bodyPr/>
        <a:lstStyle/>
        <a:p>
          <a:r>
            <a:rPr lang="en-US"/>
            <a:t>Request for Maintenance is received by the Producer &amp; Certified Field Rep.</a:t>
          </a:r>
        </a:p>
      </dgm:t>
    </dgm:pt>
    <dgm:pt modelId="{97460E70-4510-41B7-8744-450BDC2F8D02}" type="parTrans" cxnId="{DB401124-A52C-4761-9744-2EEB4102E97D}">
      <dgm:prSet/>
      <dgm:spPr/>
      <dgm:t>
        <a:bodyPr/>
        <a:lstStyle/>
        <a:p>
          <a:endParaRPr lang="en-US"/>
        </a:p>
      </dgm:t>
    </dgm:pt>
    <dgm:pt modelId="{8AF8E2B7-41C2-4EB1-86DF-0912C4A2B873}" type="sibTrans" cxnId="{DB401124-A52C-4761-9744-2EEB4102E97D}">
      <dgm:prSet/>
      <dgm:spPr/>
      <dgm:t>
        <a:bodyPr/>
        <a:lstStyle/>
        <a:p>
          <a:endParaRPr lang="en-US"/>
        </a:p>
      </dgm:t>
    </dgm:pt>
    <dgm:pt modelId="{5C9C9764-1F32-451B-BC42-BC8F2FCC00E5}">
      <dgm:prSet phldrT="[Text]" custT="1"/>
      <dgm:spPr>
        <a:solidFill>
          <a:schemeClr val="accent5">
            <a:lumMod val="40000"/>
            <a:lumOff val="60000"/>
            <a:alpha val="90000"/>
          </a:schemeClr>
        </a:solidFill>
      </dgm:spPr>
      <dgm:t>
        <a:bodyPr/>
        <a:lstStyle/>
        <a:p>
          <a:r>
            <a:rPr lang="en-US" sz="900"/>
            <a:t>Producer and Certified Field Rep. work to respond to the request for maintenance to correct any deficiency found in the inspection</a:t>
          </a:r>
        </a:p>
      </dgm:t>
    </dgm:pt>
    <dgm:pt modelId="{28FC310D-CD94-49D0-AF48-F7BFD1505BA9}" type="parTrans" cxnId="{A14E11A0-9E31-45DD-BFE9-FF6CAD24824F}">
      <dgm:prSet/>
      <dgm:spPr/>
      <dgm:t>
        <a:bodyPr/>
        <a:lstStyle/>
        <a:p>
          <a:endParaRPr lang="en-US"/>
        </a:p>
      </dgm:t>
    </dgm:pt>
    <dgm:pt modelId="{3AC5BF6F-EDD9-42E3-87EF-FE3BA8BC47CC}" type="sibTrans" cxnId="{A14E11A0-9E31-45DD-BFE9-FF6CAD24824F}">
      <dgm:prSet/>
      <dgm:spPr/>
      <dgm:t>
        <a:bodyPr/>
        <a:lstStyle/>
        <a:p>
          <a:endParaRPr lang="en-US"/>
        </a:p>
      </dgm:t>
    </dgm:pt>
    <dgm:pt modelId="{893C052D-5DA5-417A-B99A-2AD4A235887A}">
      <dgm:prSet phldrT="[Text]"/>
      <dgm:spPr/>
      <dgm:t>
        <a:bodyPr/>
        <a:lstStyle/>
        <a:p>
          <a:r>
            <a:rPr lang="en-US"/>
            <a:t>Producer and Certified Field Representative respond to the deficiency</a:t>
          </a:r>
        </a:p>
      </dgm:t>
    </dgm:pt>
    <dgm:pt modelId="{2A67AC8C-6933-4D76-BDC4-B199ACF72E4D}" type="parTrans" cxnId="{9185E4CC-A13A-432A-92D2-A6FD51E17B86}">
      <dgm:prSet/>
      <dgm:spPr/>
      <dgm:t>
        <a:bodyPr/>
        <a:lstStyle/>
        <a:p>
          <a:endParaRPr lang="en-US"/>
        </a:p>
      </dgm:t>
    </dgm:pt>
    <dgm:pt modelId="{D1D3BB74-0A72-41D2-BA3C-F30C4F4670FA}" type="sibTrans" cxnId="{9185E4CC-A13A-432A-92D2-A6FD51E17B86}">
      <dgm:prSet/>
      <dgm:spPr/>
      <dgm:t>
        <a:bodyPr/>
        <a:lstStyle/>
        <a:p>
          <a:endParaRPr lang="en-US"/>
        </a:p>
      </dgm:t>
    </dgm:pt>
    <dgm:pt modelId="{EE8DB4C8-6963-4ADD-A9EF-7FD2A89E0348}">
      <dgm:prSet phldrT="[Text]" custT="1"/>
      <dgm:spPr>
        <a:solidFill>
          <a:schemeClr val="accent4">
            <a:lumMod val="40000"/>
            <a:lumOff val="60000"/>
            <a:alpha val="90000"/>
          </a:schemeClr>
        </a:solidFill>
      </dgm:spPr>
      <dgm:t>
        <a:bodyPr/>
        <a:lstStyle/>
        <a:p>
          <a:r>
            <a:rPr lang="en-US" sz="900"/>
            <a:t>Third Party Verifier informs the Certified Field Rep. and the Producer what deficiency was found and what action needs to be taken to correct the deficiency </a:t>
          </a:r>
        </a:p>
      </dgm:t>
    </dgm:pt>
    <dgm:pt modelId="{34B6FDBB-120F-459F-96D0-6BB27A750CC6}" type="parTrans" cxnId="{7B2ED86B-0A9C-4649-96DF-B25D8E04059D}">
      <dgm:prSet/>
      <dgm:spPr/>
      <dgm:t>
        <a:bodyPr/>
        <a:lstStyle/>
        <a:p>
          <a:endParaRPr lang="en-US"/>
        </a:p>
      </dgm:t>
    </dgm:pt>
    <dgm:pt modelId="{AB63B9F2-BC1A-4249-B64A-B695D832AB44}" type="sibTrans" cxnId="{7B2ED86B-0A9C-4649-96DF-B25D8E04059D}">
      <dgm:prSet/>
      <dgm:spPr/>
      <dgm:t>
        <a:bodyPr/>
        <a:lstStyle/>
        <a:p>
          <a:endParaRPr lang="en-US"/>
        </a:p>
      </dgm:t>
    </dgm:pt>
    <dgm:pt modelId="{254013EE-7BF1-4D3E-8996-89B18E17E65B}">
      <dgm:prSet phldrT="[Text]" custT="1"/>
      <dgm:spPr>
        <a:solidFill>
          <a:schemeClr val="accent6">
            <a:lumMod val="40000"/>
            <a:lumOff val="60000"/>
            <a:alpha val="90000"/>
          </a:schemeClr>
        </a:solidFill>
      </dgm:spPr>
      <dgm:t>
        <a:bodyPr/>
        <a:lstStyle/>
        <a:p>
          <a:r>
            <a:rPr lang="en-US" sz="900"/>
            <a:t>Administrator receives a copy of the Request for Maintenance and the Producer has 90 days to complete response to deficiency or face contract suspension</a:t>
          </a:r>
        </a:p>
      </dgm:t>
    </dgm:pt>
    <dgm:pt modelId="{0DD6E703-23E0-45F9-9C4D-C729E3AF6221}" type="parTrans" cxnId="{9DBBE87D-E0E6-4DA3-87B6-91EB323E82AF}">
      <dgm:prSet/>
      <dgm:spPr/>
      <dgm:t>
        <a:bodyPr/>
        <a:lstStyle/>
        <a:p>
          <a:endParaRPr lang="en-US"/>
        </a:p>
      </dgm:t>
    </dgm:pt>
    <dgm:pt modelId="{3516B93C-CDDF-4766-8F19-C10CF506422B}" type="sibTrans" cxnId="{9DBBE87D-E0E6-4DA3-87B6-91EB323E82AF}">
      <dgm:prSet/>
      <dgm:spPr/>
      <dgm:t>
        <a:bodyPr/>
        <a:lstStyle/>
        <a:p>
          <a:endParaRPr lang="en-US"/>
        </a:p>
      </dgm:t>
    </dgm:pt>
    <dgm:pt modelId="{C8BE9BA2-0160-4EE8-8E59-27868FC2B370}">
      <dgm:prSet phldrT="[Text]" custT="1"/>
      <dgm:spPr>
        <a:solidFill>
          <a:schemeClr val="bg2">
            <a:lumMod val="75000"/>
            <a:alpha val="90000"/>
          </a:schemeClr>
        </a:solidFill>
      </dgm:spPr>
      <dgm:t>
        <a:bodyPr/>
        <a:lstStyle/>
        <a:p>
          <a:pPr>
            <a:spcAft>
              <a:spcPts val="0"/>
            </a:spcAft>
          </a:pPr>
          <a:r>
            <a:rPr lang="en-US" sz="900"/>
            <a:t>AND</a:t>
          </a:r>
        </a:p>
      </dgm:t>
    </dgm:pt>
    <dgm:pt modelId="{FDD20A56-83D4-4920-B0B8-64662341107A}" type="parTrans" cxnId="{B992420B-B5E5-4C8F-8BB8-CA2F6ABCDE89}">
      <dgm:prSet/>
      <dgm:spPr/>
      <dgm:t>
        <a:bodyPr/>
        <a:lstStyle/>
        <a:p>
          <a:endParaRPr lang="en-US"/>
        </a:p>
      </dgm:t>
    </dgm:pt>
    <dgm:pt modelId="{DCFD0C41-A41B-4364-938B-D35C5018B583}" type="sibTrans" cxnId="{B992420B-B5E5-4C8F-8BB8-CA2F6ABCDE89}">
      <dgm:prSet/>
      <dgm:spPr/>
      <dgm:t>
        <a:bodyPr/>
        <a:lstStyle/>
        <a:p>
          <a:endParaRPr lang="en-US"/>
        </a:p>
      </dgm:t>
    </dgm:pt>
    <dgm:pt modelId="{5404B5B8-5B20-4BB8-B2E4-1AD507657C18}">
      <dgm:prSet phldrT="[Text]" custT="1"/>
      <dgm:spPr>
        <a:solidFill>
          <a:schemeClr val="accent5">
            <a:lumMod val="40000"/>
            <a:lumOff val="60000"/>
            <a:alpha val="90000"/>
          </a:schemeClr>
        </a:solidFill>
      </dgm:spPr>
      <dgm:t>
        <a:bodyPr/>
        <a:lstStyle/>
        <a:p>
          <a:pPr>
            <a:spcAft>
              <a:spcPts val="0"/>
            </a:spcAft>
          </a:pPr>
          <a:r>
            <a:rPr lang="en-US" sz="900"/>
            <a:t>Producer and Certified Field Rep.</a:t>
          </a:r>
        </a:p>
        <a:p>
          <a:pPr>
            <a:spcAft>
              <a:spcPts val="0"/>
            </a:spcAft>
          </a:pPr>
          <a:r>
            <a:rPr lang="en-US" sz="900"/>
            <a:t>file an appeal to request a review of any deficiency found in the inspection </a:t>
          </a:r>
        </a:p>
        <a:p>
          <a:pPr>
            <a:spcAft>
              <a:spcPts val="0"/>
            </a:spcAft>
          </a:pPr>
          <a:r>
            <a:rPr lang="en-US" sz="900"/>
            <a:t>(see Fact Sheet F-5)</a:t>
          </a:r>
        </a:p>
      </dgm:t>
    </dgm:pt>
    <dgm:pt modelId="{3A6A2A47-975C-4B17-9CA1-DBEA43ABF1EC}" type="parTrans" cxnId="{714457BC-15C6-4E5A-AF54-2498D526B3A5}">
      <dgm:prSet/>
      <dgm:spPr/>
      <dgm:t>
        <a:bodyPr/>
        <a:lstStyle/>
        <a:p>
          <a:endParaRPr lang="en-US"/>
        </a:p>
      </dgm:t>
    </dgm:pt>
    <dgm:pt modelId="{6E5DB7F7-4895-449C-98B6-EEF7042F3979}" type="sibTrans" cxnId="{714457BC-15C6-4E5A-AF54-2498D526B3A5}">
      <dgm:prSet/>
      <dgm:spPr/>
      <dgm:t>
        <a:bodyPr/>
        <a:lstStyle/>
        <a:p>
          <a:endParaRPr lang="en-US"/>
        </a:p>
      </dgm:t>
    </dgm:pt>
    <dgm:pt modelId="{7A884717-A9C6-4971-BA2F-C302E6D9F81E}">
      <dgm:prSet phldrT="[Text]"/>
      <dgm:spPr/>
      <dgm:t>
        <a:bodyPr/>
        <a:lstStyle/>
        <a:p>
          <a:r>
            <a:rPr lang="en-US" b="0"/>
            <a:t>The Eligibility decision is reviewed by the Administration Office</a:t>
          </a:r>
          <a:endParaRPr lang="en-US"/>
        </a:p>
      </dgm:t>
    </dgm:pt>
    <dgm:pt modelId="{BD064F80-A809-4BBE-8603-DF85C0402971}" type="parTrans" cxnId="{8BAE1F7A-A753-49B4-B9DD-8F8A5794E179}">
      <dgm:prSet/>
      <dgm:spPr/>
      <dgm:t>
        <a:bodyPr/>
        <a:lstStyle/>
        <a:p>
          <a:endParaRPr lang="en-US"/>
        </a:p>
      </dgm:t>
    </dgm:pt>
    <dgm:pt modelId="{5E02F3F9-EA0C-4928-8DCA-B0CCB0F7D5B0}" type="sibTrans" cxnId="{8BAE1F7A-A753-49B4-B9DD-8F8A5794E179}">
      <dgm:prSet/>
      <dgm:spPr/>
      <dgm:t>
        <a:bodyPr/>
        <a:lstStyle/>
        <a:p>
          <a:endParaRPr lang="en-US"/>
        </a:p>
      </dgm:t>
    </dgm:pt>
    <dgm:pt modelId="{0C24B282-9947-465A-9447-47703B33F47F}">
      <dgm:prSet phldrT="[Text]" custT="1"/>
      <dgm:spPr>
        <a:solidFill>
          <a:schemeClr val="accent6">
            <a:lumMod val="40000"/>
            <a:lumOff val="60000"/>
            <a:alpha val="90000"/>
          </a:schemeClr>
        </a:solidFill>
      </dgm:spPr>
      <dgm:t>
        <a:bodyPr/>
        <a:lstStyle/>
        <a:p>
          <a:r>
            <a:rPr lang="en-US" sz="900" b="0"/>
            <a:t>Field Stewards Administrator determines if the farm can be reestablished in the program or if the contract and certificates are revoked</a:t>
          </a:r>
          <a:endParaRPr lang="en-US" sz="900"/>
        </a:p>
      </dgm:t>
    </dgm:pt>
    <dgm:pt modelId="{D2D3340D-1161-437F-AFCF-3293349D89D7}" type="parTrans" cxnId="{30426BBE-F96C-4F5D-BF56-F1B4732DCBE7}">
      <dgm:prSet/>
      <dgm:spPr/>
      <dgm:t>
        <a:bodyPr/>
        <a:lstStyle/>
        <a:p>
          <a:endParaRPr lang="en-US"/>
        </a:p>
      </dgm:t>
    </dgm:pt>
    <dgm:pt modelId="{73D83868-7148-483B-81C2-3FD4C5C6381B}" type="sibTrans" cxnId="{30426BBE-F96C-4F5D-BF56-F1B4732DCBE7}">
      <dgm:prSet/>
      <dgm:spPr/>
      <dgm:t>
        <a:bodyPr/>
        <a:lstStyle/>
        <a:p>
          <a:endParaRPr lang="en-US"/>
        </a:p>
      </dgm:t>
    </dgm:pt>
    <dgm:pt modelId="{8B834342-FD83-4070-A9FE-7075A735BAAE}">
      <dgm:prSet phldrT="[Text]" custT="1"/>
      <dgm:spPr>
        <a:solidFill>
          <a:schemeClr val="bg2">
            <a:lumMod val="75000"/>
            <a:alpha val="90000"/>
          </a:schemeClr>
        </a:solidFill>
      </dgm:spPr>
      <dgm:t>
        <a:bodyPr/>
        <a:lstStyle/>
        <a:p>
          <a:r>
            <a:rPr lang="en-US" sz="900"/>
            <a:t>AND</a:t>
          </a:r>
          <a:endParaRPr lang="en-US" sz="900" b="0"/>
        </a:p>
      </dgm:t>
    </dgm:pt>
    <dgm:pt modelId="{84D2352D-C754-4FBF-BC2A-CBDE3CF6AD23}" type="parTrans" cxnId="{40DA7434-A07F-4EBD-8DE1-9C9A5FDBFAEC}">
      <dgm:prSet/>
      <dgm:spPr/>
      <dgm:t>
        <a:bodyPr/>
        <a:lstStyle/>
        <a:p>
          <a:endParaRPr lang="en-US"/>
        </a:p>
      </dgm:t>
    </dgm:pt>
    <dgm:pt modelId="{6A390F60-D253-4CCA-A1EF-90849373D6ED}" type="sibTrans" cxnId="{40DA7434-A07F-4EBD-8DE1-9C9A5FDBFAEC}">
      <dgm:prSet/>
      <dgm:spPr/>
      <dgm:t>
        <a:bodyPr/>
        <a:lstStyle/>
        <a:p>
          <a:endParaRPr lang="en-US"/>
        </a:p>
      </dgm:t>
    </dgm:pt>
    <dgm:pt modelId="{127879D4-088F-41A9-A308-82C70B9CEF81}">
      <dgm:prSet phldrT="[Text]" custT="1"/>
      <dgm:spPr>
        <a:solidFill>
          <a:schemeClr val="accent5">
            <a:lumMod val="40000"/>
            <a:lumOff val="60000"/>
            <a:alpha val="90000"/>
          </a:schemeClr>
        </a:solidFill>
      </dgm:spPr>
      <dgm:t>
        <a:bodyPr/>
        <a:lstStyle/>
        <a:p>
          <a:pPr>
            <a:spcAft>
              <a:spcPts val="0"/>
            </a:spcAft>
          </a:pPr>
          <a:r>
            <a:rPr lang="en-US" sz="900"/>
            <a:t>Producer and Certified Field Rep. resubmit the farm for review</a:t>
          </a:r>
        </a:p>
      </dgm:t>
    </dgm:pt>
    <dgm:pt modelId="{6A5CD35F-2BC0-43FB-88F2-EBCB6594A788}" type="parTrans" cxnId="{152989B9-3B1D-4433-A32D-7BB9426C9EB1}">
      <dgm:prSet/>
      <dgm:spPr/>
      <dgm:t>
        <a:bodyPr/>
        <a:lstStyle/>
        <a:p>
          <a:endParaRPr lang="en-US"/>
        </a:p>
      </dgm:t>
    </dgm:pt>
    <dgm:pt modelId="{6774FB2C-1645-4B27-9F53-1EF161FA8054}" type="sibTrans" cxnId="{152989B9-3B1D-4433-A32D-7BB9426C9EB1}">
      <dgm:prSet/>
      <dgm:spPr/>
      <dgm:t>
        <a:bodyPr/>
        <a:lstStyle/>
        <a:p>
          <a:endParaRPr lang="en-US"/>
        </a:p>
      </dgm:t>
    </dgm:pt>
    <dgm:pt modelId="{6A1000BF-0D3C-494E-AD06-D14EDAFEB721}">
      <dgm:prSet phldrT="[Text]" custT="1"/>
      <dgm:spPr>
        <a:solidFill>
          <a:schemeClr val="accent4">
            <a:lumMod val="40000"/>
            <a:lumOff val="60000"/>
            <a:alpha val="89804"/>
          </a:schemeClr>
        </a:solidFill>
      </dgm:spPr>
      <dgm:t>
        <a:bodyPr/>
        <a:lstStyle/>
        <a:p>
          <a:pPr>
            <a:spcAft>
              <a:spcPts val="0"/>
            </a:spcAft>
          </a:pPr>
          <a:r>
            <a:rPr lang="en-US" sz="900"/>
            <a:t>Third Party Verifier reevaluates the farm or parcels as needed</a:t>
          </a:r>
          <a:endParaRPr lang="en-US" sz="900" b="0"/>
        </a:p>
      </dgm:t>
    </dgm:pt>
    <dgm:pt modelId="{CC8EB257-8882-461E-86DF-80B96D300C3E}" type="parTrans" cxnId="{9CC62AD2-B845-4B7E-8CA9-101DD36183C5}">
      <dgm:prSet/>
      <dgm:spPr/>
      <dgm:t>
        <a:bodyPr/>
        <a:lstStyle/>
        <a:p>
          <a:endParaRPr lang="en-US"/>
        </a:p>
      </dgm:t>
    </dgm:pt>
    <dgm:pt modelId="{3BD7217F-B43A-4FC1-AA51-61A6813AAD54}" type="sibTrans" cxnId="{9CC62AD2-B845-4B7E-8CA9-101DD36183C5}">
      <dgm:prSet/>
      <dgm:spPr/>
      <dgm:t>
        <a:bodyPr/>
        <a:lstStyle/>
        <a:p>
          <a:endParaRPr lang="en-US"/>
        </a:p>
      </dgm:t>
    </dgm:pt>
    <dgm:pt modelId="{C1E85EC1-FEF5-4708-8EB7-0413579B0267}" type="pres">
      <dgm:prSet presAssocID="{12746B40-03B9-4ECB-8FCB-EB08D0E47078}" presName="Name0" presStyleCnt="0">
        <dgm:presLayoutVars>
          <dgm:dir/>
          <dgm:animLvl val="lvl"/>
          <dgm:resizeHandles val="exact"/>
        </dgm:presLayoutVars>
      </dgm:prSet>
      <dgm:spPr/>
    </dgm:pt>
    <dgm:pt modelId="{F285FFA7-D830-4C69-B0C4-AE50A1387FA3}" type="pres">
      <dgm:prSet presAssocID="{7A884717-A9C6-4971-BA2F-C302E6D9F81E}" presName="boxAndChildren" presStyleCnt="0"/>
      <dgm:spPr/>
    </dgm:pt>
    <dgm:pt modelId="{3063FE8C-7D26-4D6A-B4F3-34F229472AC6}" type="pres">
      <dgm:prSet presAssocID="{7A884717-A9C6-4971-BA2F-C302E6D9F81E}" presName="parentTextBox" presStyleLbl="node1" presStyleIdx="0" presStyleCnt="3"/>
      <dgm:spPr/>
    </dgm:pt>
    <dgm:pt modelId="{20B79118-4446-428C-A3D5-7ECE927B96DB}" type="pres">
      <dgm:prSet presAssocID="{7A884717-A9C6-4971-BA2F-C302E6D9F81E}" presName="entireBox" presStyleLbl="node1" presStyleIdx="0" presStyleCnt="3"/>
      <dgm:spPr/>
    </dgm:pt>
    <dgm:pt modelId="{3BDA5D27-B77D-434C-B646-3C77A8B24B8C}" type="pres">
      <dgm:prSet presAssocID="{7A884717-A9C6-4971-BA2F-C302E6D9F81E}" presName="descendantBox" presStyleCnt="0"/>
      <dgm:spPr/>
    </dgm:pt>
    <dgm:pt modelId="{C66A7789-20F6-4E33-9AEC-F5263FC796FE}" type="pres">
      <dgm:prSet presAssocID="{6A1000BF-0D3C-494E-AD06-D14EDAFEB721}" presName="childTextBox" presStyleLbl="fgAccFollowNode1" presStyleIdx="0" presStyleCnt="9" custScaleX="143332" custLinFactNeighborX="147" custLinFactNeighborY="4436">
        <dgm:presLayoutVars>
          <dgm:bulletEnabled val="1"/>
        </dgm:presLayoutVars>
      </dgm:prSet>
      <dgm:spPr/>
    </dgm:pt>
    <dgm:pt modelId="{8AE7647C-A27F-4ECC-B37C-6C5810505F7D}" type="pres">
      <dgm:prSet presAssocID="{8B834342-FD83-4070-A9FE-7075A735BAAE}" presName="childTextBox" presStyleLbl="fgAccFollowNode1" presStyleIdx="1" presStyleCnt="9" custScaleX="34494" custLinFactNeighborX="-146" custLinFactNeighborY="4435">
        <dgm:presLayoutVars>
          <dgm:bulletEnabled val="1"/>
        </dgm:presLayoutVars>
      </dgm:prSet>
      <dgm:spPr/>
    </dgm:pt>
    <dgm:pt modelId="{D5D43FB1-26EE-499F-ACBE-691CABECA9CB}" type="pres">
      <dgm:prSet presAssocID="{0C24B282-9947-465A-9447-47703B33F47F}" presName="childTextBox" presStyleLbl="fgAccFollowNode1" presStyleIdx="2" presStyleCnt="9" custScaleX="140964" custLinFactNeighborX="147" custLinFactNeighborY="4436">
        <dgm:presLayoutVars>
          <dgm:bulletEnabled val="1"/>
        </dgm:presLayoutVars>
      </dgm:prSet>
      <dgm:spPr/>
    </dgm:pt>
    <dgm:pt modelId="{F8BC34FC-6B3D-413F-91A7-C78A4CCEB8C6}" type="pres">
      <dgm:prSet presAssocID="{D1D3BB74-0A72-41D2-BA3C-F30C4F4670FA}" presName="sp" presStyleCnt="0"/>
      <dgm:spPr/>
    </dgm:pt>
    <dgm:pt modelId="{B551545F-E705-4208-AF34-719BA47D7125}" type="pres">
      <dgm:prSet presAssocID="{893C052D-5DA5-417A-B99A-2AD4A235887A}" presName="arrowAndChildren" presStyleCnt="0"/>
      <dgm:spPr/>
    </dgm:pt>
    <dgm:pt modelId="{E11CB93C-77BC-456A-A588-B7085B806DAF}" type="pres">
      <dgm:prSet presAssocID="{893C052D-5DA5-417A-B99A-2AD4A235887A}" presName="parentTextArrow" presStyleLbl="node1" presStyleIdx="0" presStyleCnt="3"/>
      <dgm:spPr/>
    </dgm:pt>
    <dgm:pt modelId="{65F225BC-B9D1-4FE0-ABEA-04A9880C95DA}" type="pres">
      <dgm:prSet presAssocID="{893C052D-5DA5-417A-B99A-2AD4A235887A}" presName="arrow" presStyleLbl="node1" presStyleIdx="1" presStyleCnt="3"/>
      <dgm:spPr/>
    </dgm:pt>
    <dgm:pt modelId="{82496B37-939D-4FC2-890E-60746FAE82CB}" type="pres">
      <dgm:prSet presAssocID="{893C052D-5DA5-417A-B99A-2AD4A235887A}" presName="descendantArrow" presStyleCnt="0"/>
      <dgm:spPr/>
    </dgm:pt>
    <dgm:pt modelId="{E6F0786B-5E12-4573-A49F-040A7DC1E7CC}" type="pres">
      <dgm:prSet presAssocID="{5C9C9764-1F32-451B-BC42-BC8F2FCC00E5}" presName="childTextArrow" presStyleLbl="fgAccFollowNode1" presStyleIdx="3" presStyleCnt="9">
        <dgm:presLayoutVars>
          <dgm:bulletEnabled val="1"/>
        </dgm:presLayoutVars>
      </dgm:prSet>
      <dgm:spPr/>
    </dgm:pt>
    <dgm:pt modelId="{2E66D19F-154D-4DB3-8C1F-FA7968F8663A}" type="pres">
      <dgm:prSet presAssocID="{127879D4-088F-41A9-A308-82C70B9CEF81}" presName="childTextArrow" presStyleLbl="fgAccFollowNode1" presStyleIdx="4" presStyleCnt="9">
        <dgm:presLayoutVars>
          <dgm:bulletEnabled val="1"/>
        </dgm:presLayoutVars>
      </dgm:prSet>
      <dgm:spPr/>
    </dgm:pt>
    <dgm:pt modelId="{BA0F7245-D8E8-4D2A-811E-BB0A53843B9A}" type="pres">
      <dgm:prSet presAssocID="{5404B5B8-5B20-4BB8-B2E4-1AD507657C18}" presName="childTextArrow" presStyleLbl="fgAccFollowNode1" presStyleIdx="5" presStyleCnt="9">
        <dgm:presLayoutVars>
          <dgm:bulletEnabled val="1"/>
        </dgm:presLayoutVars>
      </dgm:prSet>
      <dgm:spPr/>
    </dgm:pt>
    <dgm:pt modelId="{8AA2D182-06CC-4D22-BED3-4355D3CA3D0E}" type="pres">
      <dgm:prSet presAssocID="{8AF8E2B7-41C2-4EB1-86DF-0912C4A2B873}" presName="sp" presStyleCnt="0"/>
      <dgm:spPr/>
    </dgm:pt>
    <dgm:pt modelId="{C04C7F49-2006-45A2-9048-209AB03530C5}" type="pres">
      <dgm:prSet presAssocID="{BF5008E1-901B-447F-807A-8C7B44AF7690}" presName="arrowAndChildren" presStyleCnt="0"/>
      <dgm:spPr/>
    </dgm:pt>
    <dgm:pt modelId="{0FD6F3E8-4274-4729-A92F-359073619AF6}" type="pres">
      <dgm:prSet presAssocID="{BF5008E1-901B-447F-807A-8C7B44AF7690}" presName="parentTextArrow" presStyleLbl="node1" presStyleIdx="1" presStyleCnt="3"/>
      <dgm:spPr/>
    </dgm:pt>
    <dgm:pt modelId="{1BAF0B35-081A-4BBF-A1D6-7FAF0C163FF3}" type="pres">
      <dgm:prSet presAssocID="{BF5008E1-901B-447F-807A-8C7B44AF7690}" presName="arrow" presStyleLbl="node1" presStyleIdx="2" presStyleCnt="3"/>
      <dgm:spPr/>
    </dgm:pt>
    <dgm:pt modelId="{58F5F1ED-973F-4CEF-A17F-6ACFAB3DFCFF}" type="pres">
      <dgm:prSet presAssocID="{BF5008E1-901B-447F-807A-8C7B44AF7690}" presName="descendantArrow" presStyleCnt="0"/>
      <dgm:spPr/>
    </dgm:pt>
    <dgm:pt modelId="{4B0C1A15-4D50-4C7E-AEA8-241861326C0F}" type="pres">
      <dgm:prSet presAssocID="{EE8DB4C8-6963-4ADD-A9EF-7FD2A89E0348}" presName="childTextArrow" presStyleLbl="fgAccFollowNode1" presStyleIdx="6" presStyleCnt="9" custScaleX="54955">
        <dgm:presLayoutVars>
          <dgm:bulletEnabled val="1"/>
        </dgm:presLayoutVars>
      </dgm:prSet>
      <dgm:spPr/>
    </dgm:pt>
    <dgm:pt modelId="{14CE203D-11FD-420B-82EF-C80AA8D0CB85}" type="pres">
      <dgm:prSet presAssocID="{C8BE9BA2-0160-4EE8-8E59-27868FC2B370}" presName="childTextArrow" presStyleLbl="fgAccFollowNode1" presStyleIdx="7" presStyleCnt="9" custScaleX="13542">
        <dgm:presLayoutVars>
          <dgm:bulletEnabled val="1"/>
        </dgm:presLayoutVars>
      </dgm:prSet>
      <dgm:spPr/>
    </dgm:pt>
    <dgm:pt modelId="{9319D9AB-0295-47DA-A827-5D7CEEC5EFB0}" type="pres">
      <dgm:prSet presAssocID="{254013EE-7BF1-4D3E-8996-89B18E17E65B}" presName="childTextArrow" presStyleLbl="fgAccFollowNode1" presStyleIdx="8" presStyleCnt="9" custScaleX="55398">
        <dgm:presLayoutVars>
          <dgm:bulletEnabled val="1"/>
        </dgm:presLayoutVars>
      </dgm:prSet>
      <dgm:spPr/>
    </dgm:pt>
  </dgm:ptLst>
  <dgm:cxnLst>
    <dgm:cxn modelId="{1AACC308-1007-4EC0-9181-F5A8E93E0ADC}" type="presOf" srcId="{EE8DB4C8-6963-4ADD-A9EF-7FD2A89E0348}" destId="{4B0C1A15-4D50-4C7E-AEA8-241861326C0F}" srcOrd="0" destOrd="0" presId="urn:microsoft.com/office/officeart/2005/8/layout/process4"/>
    <dgm:cxn modelId="{B992420B-B5E5-4C8F-8BB8-CA2F6ABCDE89}" srcId="{BF5008E1-901B-447F-807A-8C7B44AF7690}" destId="{C8BE9BA2-0160-4EE8-8E59-27868FC2B370}" srcOrd="1" destOrd="0" parTransId="{FDD20A56-83D4-4920-B0B8-64662341107A}" sibTransId="{DCFD0C41-A41B-4364-938B-D35C5018B583}"/>
    <dgm:cxn modelId="{BCFFED14-6DF9-4432-9BF7-575073867E67}" type="presOf" srcId="{5C9C9764-1F32-451B-BC42-BC8F2FCC00E5}" destId="{E6F0786B-5E12-4573-A49F-040A7DC1E7CC}" srcOrd="0" destOrd="0" presId="urn:microsoft.com/office/officeart/2005/8/layout/process4"/>
    <dgm:cxn modelId="{DB401124-A52C-4761-9744-2EEB4102E97D}" srcId="{12746B40-03B9-4ECB-8FCB-EB08D0E47078}" destId="{BF5008E1-901B-447F-807A-8C7B44AF7690}" srcOrd="0" destOrd="0" parTransId="{97460E70-4510-41B7-8744-450BDC2F8D02}" sibTransId="{8AF8E2B7-41C2-4EB1-86DF-0912C4A2B873}"/>
    <dgm:cxn modelId="{B9ACCC27-0B3E-49B5-B316-A0295306E7B8}" type="presOf" srcId="{893C052D-5DA5-417A-B99A-2AD4A235887A}" destId="{65F225BC-B9D1-4FE0-ABEA-04A9880C95DA}" srcOrd="1" destOrd="0" presId="urn:microsoft.com/office/officeart/2005/8/layout/process4"/>
    <dgm:cxn modelId="{40DA7434-A07F-4EBD-8DE1-9C9A5FDBFAEC}" srcId="{7A884717-A9C6-4971-BA2F-C302E6D9F81E}" destId="{8B834342-FD83-4070-A9FE-7075A735BAAE}" srcOrd="1" destOrd="0" parTransId="{84D2352D-C754-4FBF-BC2A-CBDE3CF6AD23}" sibTransId="{6A390F60-D253-4CCA-A1EF-90849373D6ED}"/>
    <dgm:cxn modelId="{6857B934-734E-4498-ACF1-2AD11B1263BE}" type="presOf" srcId="{893C052D-5DA5-417A-B99A-2AD4A235887A}" destId="{E11CB93C-77BC-456A-A588-B7085B806DAF}" srcOrd="0" destOrd="0" presId="urn:microsoft.com/office/officeart/2005/8/layout/process4"/>
    <dgm:cxn modelId="{CE86C137-48E9-42C9-A47D-0B5B7814B45A}" type="presOf" srcId="{7A884717-A9C6-4971-BA2F-C302E6D9F81E}" destId="{3063FE8C-7D26-4D6A-B4F3-34F229472AC6}" srcOrd="0" destOrd="0" presId="urn:microsoft.com/office/officeart/2005/8/layout/process4"/>
    <dgm:cxn modelId="{C8210E42-BCDD-4F4E-92B6-E219EE9D2581}" type="presOf" srcId="{BF5008E1-901B-447F-807A-8C7B44AF7690}" destId="{0FD6F3E8-4274-4729-A92F-359073619AF6}" srcOrd="0" destOrd="0" presId="urn:microsoft.com/office/officeart/2005/8/layout/process4"/>
    <dgm:cxn modelId="{7B2ED86B-0A9C-4649-96DF-B25D8E04059D}" srcId="{BF5008E1-901B-447F-807A-8C7B44AF7690}" destId="{EE8DB4C8-6963-4ADD-A9EF-7FD2A89E0348}" srcOrd="0" destOrd="0" parTransId="{34B6FDBB-120F-459F-96D0-6BB27A750CC6}" sibTransId="{AB63B9F2-BC1A-4249-B64A-B695D832AB44}"/>
    <dgm:cxn modelId="{3D47E56C-A217-4F16-B5B2-9F5E3024CABF}" type="presOf" srcId="{6A1000BF-0D3C-494E-AD06-D14EDAFEB721}" destId="{C66A7789-20F6-4E33-9AEC-F5263FC796FE}" srcOrd="0" destOrd="0" presId="urn:microsoft.com/office/officeart/2005/8/layout/process4"/>
    <dgm:cxn modelId="{3117FD4F-9C9D-46E6-A7D9-EE097C879032}" type="presOf" srcId="{C8BE9BA2-0160-4EE8-8E59-27868FC2B370}" destId="{14CE203D-11FD-420B-82EF-C80AA8D0CB85}" srcOrd="0" destOrd="0" presId="urn:microsoft.com/office/officeart/2005/8/layout/process4"/>
    <dgm:cxn modelId="{C8586871-36C1-4C36-B84B-B6828A57FEEA}" type="presOf" srcId="{8B834342-FD83-4070-A9FE-7075A735BAAE}" destId="{8AE7647C-A27F-4ECC-B37C-6C5810505F7D}" srcOrd="0" destOrd="0" presId="urn:microsoft.com/office/officeart/2005/8/layout/process4"/>
    <dgm:cxn modelId="{B2B55256-C9F0-408E-8EC2-367481E0F8DB}" type="presOf" srcId="{0C24B282-9947-465A-9447-47703B33F47F}" destId="{D5D43FB1-26EE-499F-ACBE-691CABECA9CB}" srcOrd="0" destOrd="0" presId="urn:microsoft.com/office/officeart/2005/8/layout/process4"/>
    <dgm:cxn modelId="{8BAE1F7A-A753-49B4-B9DD-8F8A5794E179}" srcId="{12746B40-03B9-4ECB-8FCB-EB08D0E47078}" destId="{7A884717-A9C6-4971-BA2F-C302E6D9F81E}" srcOrd="2" destOrd="0" parTransId="{BD064F80-A809-4BBE-8603-DF85C0402971}" sibTransId="{5E02F3F9-EA0C-4928-8DCA-B0CCB0F7D5B0}"/>
    <dgm:cxn modelId="{9DBBE87D-E0E6-4DA3-87B6-91EB323E82AF}" srcId="{BF5008E1-901B-447F-807A-8C7B44AF7690}" destId="{254013EE-7BF1-4D3E-8996-89B18E17E65B}" srcOrd="2" destOrd="0" parTransId="{0DD6E703-23E0-45F9-9C4D-C729E3AF6221}" sibTransId="{3516B93C-CDDF-4766-8F19-C10CF506422B}"/>
    <dgm:cxn modelId="{B9D8B883-3E69-4F4D-A925-3B9DB29A50F8}" type="presOf" srcId="{12746B40-03B9-4ECB-8FCB-EB08D0E47078}" destId="{C1E85EC1-FEF5-4708-8EB7-0413579B0267}" srcOrd="0" destOrd="0" presId="urn:microsoft.com/office/officeart/2005/8/layout/process4"/>
    <dgm:cxn modelId="{C2287A87-99E5-4D99-9D61-40D81478468C}" type="presOf" srcId="{7A884717-A9C6-4971-BA2F-C302E6D9F81E}" destId="{20B79118-4446-428C-A3D5-7ECE927B96DB}" srcOrd="1" destOrd="0" presId="urn:microsoft.com/office/officeart/2005/8/layout/process4"/>
    <dgm:cxn modelId="{50A11F91-CFEF-4102-99F1-CD1F6D9D7FBE}" type="presOf" srcId="{BF5008E1-901B-447F-807A-8C7B44AF7690}" destId="{1BAF0B35-081A-4BBF-A1D6-7FAF0C163FF3}" srcOrd="1" destOrd="0" presId="urn:microsoft.com/office/officeart/2005/8/layout/process4"/>
    <dgm:cxn modelId="{E7ADBA92-D10C-49E9-B501-6AAF77370D71}" type="presOf" srcId="{254013EE-7BF1-4D3E-8996-89B18E17E65B}" destId="{9319D9AB-0295-47DA-A827-5D7CEEC5EFB0}" srcOrd="0" destOrd="0" presId="urn:microsoft.com/office/officeart/2005/8/layout/process4"/>
    <dgm:cxn modelId="{A14E11A0-9E31-45DD-BFE9-FF6CAD24824F}" srcId="{893C052D-5DA5-417A-B99A-2AD4A235887A}" destId="{5C9C9764-1F32-451B-BC42-BC8F2FCC00E5}" srcOrd="0" destOrd="0" parTransId="{28FC310D-CD94-49D0-AF48-F7BFD1505BA9}" sibTransId="{3AC5BF6F-EDD9-42E3-87EF-FE3BA8BC47CC}"/>
    <dgm:cxn modelId="{152989B9-3B1D-4433-A32D-7BB9426C9EB1}" srcId="{893C052D-5DA5-417A-B99A-2AD4A235887A}" destId="{127879D4-088F-41A9-A308-82C70B9CEF81}" srcOrd="1" destOrd="0" parTransId="{6A5CD35F-2BC0-43FB-88F2-EBCB6594A788}" sibTransId="{6774FB2C-1645-4B27-9F53-1EF161FA8054}"/>
    <dgm:cxn modelId="{714457BC-15C6-4E5A-AF54-2498D526B3A5}" srcId="{893C052D-5DA5-417A-B99A-2AD4A235887A}" destId="{5404B5B8-5B20-4BB8-B2E4-1AD507657C18}" srcOrd="2" destOrd="0" parTransId="{3A6A2A47-975C-4B17-9CA1-DBEA43ABF1EC}" sibTransId="{6E5DB7F7-4895-449C-98B6-EEF7042F3979}"/>
    <dgm:cxn modelId="{30426BBE-F96C-4F5D-BF56-F1B4732DCBE7}" srcId="{7A884717-A9C6-4971-BA2F-C302E6D9F81E}" destId="{0C24B282-9947-465A-9447-47703B33F47F}" srcOrd="2" destOrd="0" parTransId="{D2D3340D-1161-437F-AFCF-3293349D89D7}" sibTransId="{73D83868-7148-483B-81C2-3FD4C5C6381B}"/>
    <dgm:cxn modelId="{E8E54EBF-99B0-4F75-92C7-531CBEF666D2}" type="presOf" srcId="{127879D4-088F-41A9-A308-82C70B9CEF81}" destId="{2E66D19F-154D-4DB3-8C1F-FA7968F8663A}" srcOrd="0" destOrd="0" presId="urn:microsoft.com/office/officeart/2005/8/layout/process4"/>
    <dgm:cxn modelId="{B3A2A8C9-DC1A-489A-A1A5-43DE902CDE3F}" type="presOf" srcId="{5404B5B8-5B20-4BB8-B2E4-1AD507657C18}" destId="{BA0F7245-D8E8-4D2A-811E-BB0A53843B9A}" srcOrd="0" destOrd="0" presId="urn:microsoft.com/office/officeart/2005/8/layout/process4"/>
    <dgm:cxn modelId="{9185E4CC-A13A-432A-92D2-A6FD51E17B86}" srcId="{12746B40-03B9-4ECB-8FCB-EB08D0E47078}" destId="{893C052D-5DA5-417A-B99A-2AD4A235887A}" srcOrd="1" destOrd="0" parTransId="{2A67AC8C-6933-4D76-BDC4-B199ACF72E4D}" sibTransId="{D1D3BB74-0A72-41D2-BA3C-F30C4F4670FA}"/>
    <dgm:cxn modelId="{9CC62AD2-B845-4B7E-8CA9-101DD36183C5}" srcId="{7A884717-A9C6-4971-BA2F-C302E6D9F81E}" destId="{6A1000BF-0D3C-494E-AD06-D14EDAFEB721}" srcOrd="0" destOrd="0" parTransId="{CC8EB257-8882-461E-86DF-80B96D300C3E}" sibTransId="{3BD7217F-B43A-4FC1-AA51-61A6813AAD54}"/>
    <dgm:cxn modelId="{D65AAC7B-BF86-4E86-8E39-0F533E492A99}" type="presParOf" srcId="{C1E85EC1-FEF5-4708-8EB7-0413579B0267}" destId="{F285FFA7-D830-4C69-B0C4-AE50A1387FA3}" srcOrd="0" destOrd="0" presId="urn:microsoft.com/office/officeart/2005/8/layout/process4"/>
    <dgm:cxn modelId="{DEF7CB92-F311-4188-AA3B-BDBEA8599A98}" type="presParOf" srcId="{F285FFA7-D830-4C69-B0C4-AE50A1387FA3}" destId="{3063FE8C-7D26-4D6A-B4F3-34F229472AC6}" srcOrd="0" destOrd="0" presId="urn:microsoft.com/office/officeart/2005/8/layout/process4"/>
    <dgm:cxn modelId="{577BABEF-729B-41F9-A606-571EB90DF703}" type="presParOf" srcId="{F285FFA7-D830-4C69-B0C4-AE50A1387FA3}" destId="{20B79118-4446-428C-A3D5-7ECE927B96DB}" srcOrd="1" destOrd="0" presId="urn:microsoft.com/office/officeart/2005/8/layout/process4"/>
    <dgm:cxn modelId="{FFC286EB-DC74-4E5F-A482-F65D92C9D0AF}" type="presParOf" srcId="{F285FFA7-D830-4C69-B0C4-AE50A1387FA3}" destId="{3BDA5D27-B77D-434C-B646-3C77A8B24B8C}" srcOrd="2" destOrd="0" presId="urn:microsoft.com/office/officeart/2005/8/layout/process4"/>
    <dgm:cxn modelId="{9E0CA2E0-4DA1-4313-AFA6-E46F3629875D}" type="presParOf" srcId="{3BDA5D27-B77D-434C-B646-3C77A8B24B8C}" destId="{C66A7789-20F6-4E33-9AEC-F5263FC796FE}" srcOrd="0" destOrd="0" presId="urn:microsoft.com/office/officeart/2005/8/layout/process4"/>
    <dgm:cxn modelId="{200D8119-159E-4FD4-95D2-F5CBFDFE4DC3}" type="presParOf" srcId="{3BDA5D27-B77D-434C-B646-3C77A8B24B8C}" destId="{8AE7647C-A27F-4ECC-B37C-6C5810505F7D}" srcOrd="1" destOrd="0" presId="urn:microsoft.com/office/officeart/2005/8/layout/process4"/>
    <dgm:cxn modelId="{3F8F8B15-7620-403A-9AB5-11BE28FB0ED6}" type="presParOf" srcId="{3BDA5D27-B77D-434C-B646-3C77A8B24B8C}" destId="{D5D43FB1-26EE-499F-ACBE-691CABECA9CB}" srcOrd="2" destOrd="0" presId="urn:microsoft.com/office/officeart/2005/8/layout/process4"/>
    <dgm:cxn modelId="{0D2805F0-13C9-428B-AFE8-367763F6C9A4}" type="presParOf" srcId="{C1E85EC1-FEF5-4708-8EB7-0413579B0267}" destId="{F8BC34FC-6B3D-413F-91A7-C78A4CCEB8C6}" srcOrd="1" destOrd="0" presId="urn:microsoft.com/office/officeart/2005/8/layout/process4"/>
    <dgm:cxn modelId="{8F970711-057E-48BE-A8F6-127FEC3010F0}" type="presParOf" srcId="{C1E85EC1-FEF5-4708-8EB7-0413579B0267}" destId="{B551545F-E705-4208-AF34-719BA47D7125}" srcOrd="2" destOrd="0" presId="urn:microsoft.com/office/officeart/2005/8/layout/process4"/>
    <dgm:cxn modelId="{37FE27B3-49F0-4FC2-BF97-FB28BA5631F1}" type="presParOf" srcId="{B551545F-E705-4208-AF34-719BA47D7125}" destId="{E11CB93C-77BC-456A-A588-B7085B806DAF}" srcOrd="0" destOrd="0" presId="urn:microsoft.com/office/officeart/2005/8/layout/process4"/>
    <dgm:cxn modelId="{03A281E6-1B89-40C3-9DD7-AE26A0F0AF87}" type="presParOf" srcId="{B551545F-E705-4208-AF34-719BA47D7125}" destId="{65F225BC-B9D1-4FE0-ABEA-04A9880C95DA}" srcOrd="1" destOrd="0" presId="urn:microsoft.com/office/officeart/2005/8/layout/process4"/>
    <dgm:cxn modelId="{4638E0FE-2446-4E1F-9050-C3F6550EDF68}" type="presParOf" srcId="{B551545F-E705-4208-AF34-719BA47D7125}" destId="{82496B37-939D-4FC2-890E-60746FAE82CB}" srcOrd="2" destOrd="0" presId="urn:microsoft.com/office/officeart/2005/8/layout/process4"/>
    <dgm:cxn modelId="{085914AE-FF50-4D7F-A1F5-82B2E1ECC8A4}" type="presParOf" srcId="{82496B37-939D-4FC2-890E-60746FAE82CB}" destId="{E6F0786B-5E12-4573-A49F-040A7DC1E7CC}" srcOrd="0" destOrd="0" presId="urn:microsoft.com/office/officeart/2005/8/layout/process4"/>
    <dgm:cxn modelId="{1CE32714-C8FD-43EE-8AA5-EA30171F3D52}" type="presParOf" srcId="{82496B37-939D-4FC2-890E-60746FAE82CB}" destId="{2E66D19F-154D-4DB3-8C1F-FA7968F8663A}" srcOrd="1" destOrd="0" presId="urn:microsoft.com/office/officeart/2005/8/layout/process4"/>
    <dgm:cxn modelId="{11C2ABBB-BC7D-4824-A069-1D2EAC8C6B99}" type="presParOf" srcId="{82496B37-939D-4FC2-890E-60746FAE82CB}" destId="{BA0F7245-D8E8-4D2A-811E-BB0A53843B9A}" srcOrd="2" destOrd="0" presId="urn:microsoft.com/office/officeart/2005/8/layout/process4"/>
    <dgm:cxn modelId="{57A43C70-38F6-4AB7-A2E3-592A72D9A499}" type="presParOf" srcId="{C1E85EC1-FEF5-4708-8EB7-0413579B0267}" destId="{8AA2D182-06CC-4D22-BED3-4355D3CA3D0E}" srcOrd="3" destOrd="0" presId="urn:microsoft.com/office/officeart/2005/8/layout/process4"/>
    <dgm:cxn modelId="{48AD4928-174D-4EF2-857C-463D973CAFF3}" type="presParOf" srcId="{C1E85EC1-FEF5-4708-8EB7-0413579B0267}" destId="{C04C7F49-2006-45A2-9048-209AB03530C5}" srcOrd="4" destOrd="0" presId="urn:microsoft.com/office/officeart/2005/8/layout/process4"/>
    <dgm:cxn modelId="{96D1AE69-3C84-4689-AA8C-933E412E0C16}" type="presParOf" srcId="{C04C7F49-2006-45A2-9048-209AB03530C5}" destId="{0FD6F3E8-4274-4729-A92F-359073619AF6}" srcOrd="0" destOrd="0" presId="urn:microsoft.com/office/officeart/2005/8/layout/process4"/>
    <dgm:cxn modelId="{6CB97F10-92ED-48DE-8E5C-1DA1061581C7}" type="presParOf" srcId="{C04C7F49-2006-45A2-9048-209AB03530C5}" destId="{1BAF0B35-081A-4BBF-A1D6-7FAF0C163FF3}" srcOrd="1" destOrd="0" presId="urn:microsoft.com/office/officeart/2005/8/layout/process4"/>
    <dgm:cxn modelId="{C72E0F95-4973-4392-8171-9D0F73BDC4FC}" type="presParOf" srcId="{C04C7F49-2006-45A2-9048-209AB03530C5}" destId="{58F5F1ED-973F-4CEF-A17F-6ACFAB3DFCFF}" srcOrd="2" destOrd="0" presId="urn:microsoft.com/office/officeart/2005/8/layout/process4"/>
    <dgm:cxn modelId="{AE5CF156-BA10-47A7-9F34-1FFD4ED77AE4}" type="presParOf" srcId="{58F5F1ED-973F-4CEF-A17F-6ACFAB3DFCFF}" destId="{4B0C1A15-4D50-4C7E-AEA8-241861326C0F}" srcOrd="0" destOrd="0" presId="urn:microsoft.com/office/officeart/2005/8/layout/process4"/>
    <dgm:cxn modelId="{A58742E5-797F-4984-BB20-EE6FEC9936F7}" type="presParOf" srcId="{58F5F1ED-973F-4CEF-A17F-6ACFAB3DFCFF}" destId="{14CE203D-11FD-420B-82EF-C80AA8D0CB85}" srcOrd="1" destOrd="0" presId="urn:microsoft.com/office/officeart/2005/8/layout/process4"/>
    <dgm:cxn modelId="{F413E58C-0F06-4805-A40E-0511E38D82E9}" type="presParOf" srcId="{58F5F1ED-973F-4CEF-A17F-6ACFAB3DFCFF}" destId="{9319D9AB-0295-47DA-A827-5D7CEEC5EFB0}" srcOrd="2"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B79118-4446-428C-A3D5-7ECE927B96DB}">
      <dsp:nvSpPr>
        <dsp:cNvPr id="0" name=""/>
        <dsp:cNvSpPr/>
      </dsp:nvSpPr>
      <dsp:spPr>
        <a:xfrm>
          <a:off x="0" y="3391396"/>
          <a:ext cx="6600824" cy="11131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US" sz="1600" b="0" kern="1200"/>
            <a:t>The Eligibility decision is reviewed by the Administration Office</a:t>
          </a:r>
          <a:endParaRPr lang="en-US" sz="1600" kern="1200"/>
        </a:p>
      </dsp:txBody>
      <dsp:txXfrm>
        <a:off x="0" y="3391396"/>
        <a:ext cx="6600824" cy="601091"/>
      </dsp:txXfrm>
    </dsp:sp>
    <dsp:sp modelId="{C66A7789-20F6-4E33-9AEC-F5263FC796FE}">
      <dsp:nvSpPr>
        <dsp:cNvPr id="0" name=""/>
        <dsp:cNvSpPr/>
      </dsp:nvSpPr>
      <dsp:spPr>
        <a:xfrm>
          <a:off x="5246" y="3992939"/>
          <a:ext cx="2965831" cy="512040"/>
        </a:xfrm>
        <a:prstGeom prst="rect">
          <a:avLst/>
        </a:prstGeom>
        <a:solidFill>
          <a:schemeClr val="accent4">
            <a:lumMod val="40000"/>
            <a:lumOff val="60000"/>
            <a:alpha val="89804"/>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ts val="0"/>
            </a:spcAft>
            <a:buNone/>
          </a:pPr>
          <a:r>
            <a:rPr lang="en-US" sz="900" kern="1200"/>
            <a:t>Third Party Verifier reevaluates the farm or parcels as needed</a:t>
          </a:r>
          <a:endParaRPr lang="en-US" sz="900" b="0" kern="1200"/>
        </a:p>
      </dsp:txBody>
      <dsp:txXfrm>
        <a:off x="5246" y="3992939"/>
        <a:ext cx="2965831" cy="512040"/>
      </dsp:txXfrm>
    </dsp:sp>
    <dsp:sp modelId="{8AE7647C-A27F-4ECC-B37C-6C5810505F7D}">
      <dsp:nvSpPr>
        <dsp:cNvPr id="0" name=""/>
        <dsp:cNvSpPr/>
      </dsp:nvSpPr>
      <dsp:spPr>
        <a:xfrm>
          <a:off x="2965015" y="3992934"/>
          <a:ext cx="713751" cy="512040"/>
        </a:xfrm>
        <a:prstGeom prst="rect">
          <a:avLst/>
        </a:prstGeom>
        <a:solidFill>
          <a:schemeClr val="bg2">
            <a:lumMod val="7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AND</a:t>
          </a:r>
          <a:endParaRPr lang="en-US" sz="900" b="0" kern="1200"/>
        </a:p>
      </dsp:txBody>
      <dsp:txXfrm>
        <a:off x="2965015" y="3992934"/>
        <a:ext cx="713751" cy="512040"/>
      </dsp:txXfrm>
    </dsp:sp>
    <dsp:sp modelId="{D5D43FB1-26EE-499F-ACBE-691CABECA9CB}">
      <dsp:nvSpPr>
        <dsp:cNvPr id="0" name=""/>
        <dsp:cNvSpPr/>
      </dsp:nvSpPr>
      <dsp:spPr>
        <a:xfrm>
          <a:off x="3683992" y="3992939"/>
          <a:ext cx="2916832" cy="512040"/>
        </a:xfrm>
        <a:prstGeom prst="rect">
          <a:avLst/>
        </a:prstGeom>
        <a:solidFill>
          <a:schemeClr val="accent6">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b="0" kern="1200"/>
            <a:t>Field Stewards Administrator determines if the farm can be reestablished in the program or if the contract and certificates are revoked</a:t>
          </a:r>
          <a:endParaRPr lang="en-US" sz="900" kern="1200"/>
        </a:p>
      </dsp:txBody>
      <dsp:txXfrm>
        <a:off x="3683992" y="3992939"/>
        <a:ext cx="2916832" cy="512040"/>
      </dsp:txXfrm>
    </dsp:sp>
    <dsp:sp modelId="{65F225BC-B9D1-4FE0-ABEA-04A9880C95DA}">
      <dsp:nvSpPr>
        <dsp:cNvPr id="0" name=""/>
        <dsp:cNvSpPr/>
      </dsp:nvSpPr>
      <dsp:spPr>
        <a:xfrm rot="10800000">
          <a:off x="0" y="1696096"/>
          <a:ext cx="6600824" cy="171199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US" sz="1600" kern="1200"/>
            <a:t>Producer and Certified Field Representative respond to the deficiency</a:t>
          </a:r>
        </a:p>
      </dsp:txBody>
      <dsp:txXfrm rot="-10800000">
        <a:off x="0" y="1696096"/>
        <a:ext cx="6600824" cy="600910"/>
      </dsp:txXfrm>
    </dsp:sp>
    <dsp:sp modelId="{E6F0786B-5E12-4573-A49F-040A7DC1E7CC}">
      <dsp:nvSpPr>
        <dsp:cNvPr id="0" name=""/>
        <dsp:cNvSpPr/>
      </dsp:nvSpPr>
      <dsp:spPr>
        <a:xfrm>
          <a:off x="3223" y="2297007"/>
          <a:ext cx="2198126" cy="511887"/>
        </a:xfrm>
        <a:prstGeom prst="rect">
          <a:avLst/>
        </a:prstGeom>
        <a:solidFill>
          <a:schemeClr val="accent5">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Producer and Certified Field Rep. work to respond to the request for maintenance to correct any deficiency found in the inspection</a:t>
          </a:r>
        </a:p>
      </dsp:txBody>
      <dsp:txXfrm>
        <a:off x="3223" y="2297007"/>
        <a:ext cx="2198126" cy="511887"/>
      </dsp:txXfrm>
    </dsp:sp>
    <dsp:sp modelId="{2E66D19F-154D-4DB3-8C1F-FA7968F8663A}">
      <dsp:nvSpPr>
        <dsp:cNvPr id="0" name=""/>
        <dsp:cNvSpPr/>
      </dsp:nvSpPr>
      <dsp:spPr>
        <a:xfrm>
          <a:off x="2201349" y="2297007"/>
          <a:ext cx="2198126" cy="511887"/>
        </a:xfrm>
        <a:prstGeom prst="rect">
          <a:avLst/>
        </a:prstGeom>
        <a:solidFill>
          <a:schemeClr val="accent5">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ts val="0"/>
            </a:spcAft>
            <a:buNone/>
          </a:pPr>
          <a:r>
            <a:rPr lang="en-US" sz="900" kern="1200"/>
            <a:t>Producer and Certified Field Rep. resubmit the farm for review</a:t>
          </a:r>
        </a:p>
      </dsp:txBody>
      <dsp:txXfrm>
        <a:off x="2201349" y="2297007"/>
        <a:ext cx="2198126" cy="511887"/>
      </dsp:txXfrm>
    </dsp:sp>
    <dsp:sp modelId="{BA0F7245-D8E8-4D2A-811E-BB0A53843B9A}">
      <dsp:nvSpPr>
        <dsp:cNvPr id="0" name=""/>
        <dsp:cNvSpPr/>
      </dsp:nvSpPr>
      <dsp:spPr>
        <a:xfrm>
          <a:off x="4399475" y="2297007"/>
          <a:ext cx="2198126" cy="511887"/>
        </a:xfrm>
        <a:prstGeom prst="rect">
          <a:avLst/>
        </a:prstGeom>
        <a:solidFill>
          <a:schemeClr val="accent5">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ts val="0"/>
            </a:spcAft>
            <a:buNone/>
          </a:pPr>
          <a:r>
            <a:rPr lang="en-US" sz="900" kern="1200"/>
            <a:t>Producer and Certified Field Rep.</a:t>
          </a:r>
        </a:p>
        <a:p>
          <a:pPr marL="0" lvl="0" indent="0" algn="ctr" defTabSz="400050">
            <a:lnSpc>
              <a:spcPct val="90000"/>
            </a:lnSpc>
            <a:spcBef>
              <a:spcPct val="0"/>
            </a:spcBef>
            <a:spcAft>
              <a:spcPts val="0"/>
            </a:spcAft>
            <a:buNone/>
          </a:pPr>
          <a:r>
            <a:rPr lang="en-US" sz="900" kern="1200"/>
            <a:t>file an appeal to request a review of any deficiency found in the inspection </a:t>
          </a:r>
        </a:p>
        <a:p>
          <a:pPr marL="0" lvl="0" indent="0" algn="ctr" defTabSz="400050">
            <a:lnSpc>
              <a:spcPct val="90000"/>
            </a:lnSpc>
            <a:spcBef>
              <a:spcPct val="0"/>
            </a:spcBef>
            <a:spcAft>
              <a:spcPts val="0"/>
            </a:spcAft>
            <a:buNone/>
          </a:pPr>
          <a:r>
            <a:rPr lang="en-US" sz="900" kern="1200"/>
            <a:t>(see Fact Sheet F-5)</a:t>
          </a:r>
        </a:p>
      </dsp:txBody>
      <dsp:txXfrm>
        <a:off x="4399475" y="2297007"/>
        <a:ext cx="2198126" cy="511887"/>
      </dsp:txXfrm>
    </dsp:sp>
    <dsp:sp modelId="{1BAF0B35-081A-4BBF-A1D6-7FAF0C163FF3}">
      <dsp:nvSpPr>
        <dsp:cNvPr id="0" name=""/>
        <dsp:cNvSpPr/>
      </dsp:nvSpPr>
      <dsp:spPr>
        <a:xfrm rot="10800000">
          <a:off x="0" y="796"/>
          <a:ext cx="6600824" cy="171199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US" sz="1600" kern="1200"/>
            <a:t>Request for Maintenance is received by the Producer &amp; Certified Field Rep.</a:t>
          </a:r>
        </a:p>
      </dsp:txBody>
      <dsp:txXfrm rot="-10800000">
        <a:off x="0" y="796"/>
        <a:ext cx="6600824" cy="600910"/>
      </dsp:txXfrm>
    </dsp:sp>
    <dsp:sp modelId="{4B0C1A15-4D50-4C7E-AEA8-241861326C0F}">
      <dsp:nvSpPr>
        <dsp:cNvPr id="0" name=""/>
        <dsp:cNvSpPr/>
      </dsp:nvSpPr>
      <dsp:spPr>
        <a:xfrm>
          <a:off x="2021" y="601707"/>
          <a:ext cx="2926075" cy="511887"/>
        </a:xfrm>
        <a:prstGeom prst="rect">
          <a:avLst/>
        </a:prstGeom>
        <a:solidFill>
          <a:schemeClr val="accent4">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Third Party Verifier informs the Certified Field Rep. and the Producer what deficiency was found and what action needs to be taken to correct the deficiency </a:t>
          </a:r>
        </a:p>
      </dsp:txBody>
      <dsp:txXfrm>
        <a:off x="2021" y="601707"/>
        <a:ext cx="2926075" cy="511887"/>
      </dsp:txXfrm>
    </dsp:sp>
    <dsp:sp modelId="{14CE203D-11FD-420B-82EF-C80AA8D0CB85}">
      <dsp:nvSpPr>
        <dsp:cNvPr id="0" name=""/>
        <dsp:cNvSpPr/>
      </dsp:nvSpPr>
      <dsp:spPr>
        <a:xfrm>
          <a:off x="2928097" y="601707"/>
          <a:ext cx="721042" cy="511887"/>
        </a:xfrm>
        <a:prstGeom prst="rect">
          <a:avLst/>
        </a:prstGeom>
        <a:solidFill>
          <a:schemeClr val="bg2">
            <a:lumMod val="7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ts val="0"/>
            </a:spcAft>
            <a:buNone/>
          </a:pPr>
          <a:r>
            <a:rPr lang="en-US" sz="900" kern="1200"/>
            <a:t>AND</a:t>
          </a:r>
        </a:p>
      </dsp:txBody>
      <dsp:txXfrm>
        <a:off x="2928097" y="601707"/>
        <a:ext cx="721042" cy="511887"/>
      </dsp:txXfrm>
    </dsp:sp>
    <dsp:sp modelId="{9319D9AB-0295-47DA-A827-5D7CEEC5EFB0}">
      <dsp:nvSpPr>
        <dsp:cNvPr id="0" name=""/>
        <dsp:cNvSpPr/>
      </dsp:nvSpPr>
      <dsp:spPr>
        <a:xfrm>
          <a:off x="3649140" y="601707"/>
          <a:ext cx="2949662" cy="511887"/>
        </a:xfrm>
        <a:prstGeom prst="rect">
          <a:avLst/>
        </a:prstGeom>
        <a:solidFill>
          <a:schemeClr val="accent6">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Administrator receives a copy of the Request for Maintenance and the Producer has 90 days to complete response to deficiency or face contract suspension</a:t>
          </a:r>
        </a:p>
      </dsp:txBody>
      <dsp:txXfrm>
        <a:off x="3649140" y="601707"/>
        <a:ext cx="2949662" cy="51188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612C6-C3F2-4E7C-8D60-6F42D613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Klang</dc:creator>
  <cp:lastModifiedBy>JIM KLANG</cp:lastModifiedBy>
  <cp:revision>2</cp:revision>
  <cp:lastPrinted>2017-05-15T19:10:00Z</cp:lastPrinted>
  <dcterms:created xsi:type="dcterms:W3CDTF">2019-09-28T18:29:00Z</dcterms:created>
  <dcterms:modified xsi:type="dcterms:W3CDTF">2019-09-28T18:29:00Z</dcterms:modified>
</cp:coreProperties>
</file>